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37A195" w14:textId="77777777" w:rsidR="000F69FB" w:rsidRPr="00C803F3" w:rsidRDefault="000F69FB"/>
    <w:bookmarkStart w:id="0" w:name="Title" w:displacedByCustomXml="next"/>
    <w:sdt>
      <w:sdtPr>
        <w:alias w:val="Title"/>
        <w:tag w:val="Title"/>
        <w:id w:val="1323468504"/>
        <w:placeholder>
          <w:docPart w:val="F4AAD48BC63E4E6CA1FDFBF63F624C13"/>
        </w:placeholder>
        <w:text w:multiLine="1"/>
      </w:sdtPr>
      <w:sdtEndPr/>
      <w:sdtContent>
        <w:p w14:paraId="5837A196" w14:textId="62A6D4A9" w:rsidR="009B6F95" w:rsidRPr="00C803F3" w:rsidRDefault="00061A56" w:rsidP="009B6F95">
          <w:pPr>
            <w:pStyle w:val="Title1"/>
          </w:pPr>
          <w:r>
            <w:t>Next steps in exploring a tourism levy</w:t>
          </w:r>
        </w:p>
      </w:sdtContent>
    </w:sdt>
    <w:bookmarkEnd w:id="0" w:displacedByCustomXml="prev"/>
    <w:p w14:paraId="5837A197" w14:textId="77777777" w:rsidR="009B6F95" w:rsidRPr="00C803F3" w:rsidRDefault="009B6F95"/>
    <w:sdt>
      <w:sdtPr>
        <w:rPr>
          <w:rStyle w:val="Style6"/>
        </w:rPr>
        <w:alias w:val="Purpose of report"/>
        <w:tag w:val="Purpose of report"/>
        <w:id w:val="-783727919"/>
        <w:lock w:val="sdtLocked"/>
        <w:placeholder>
          <w:docPart w:val="8FBDDDA01D65464796E9587F8A76D995"/>
        </w:placeholder>
      </w:sdtPr>
      <w:sdtEndPr>
        <w:rPr>
          <w:rStyle w:val="Style6"/>
        </w:rPr>
      </w:sdtEndPr>
      <w:sdtContent>
        <w:p w14:paraId="5837A198" w14:textId="77777777" w:rsidR="009B6F95" w:rsidRPr="00A627DD" w:rsidRDefault="009B6F95" w:rsidP="00B84F31">
          <w:pPr>
            <w:ind w:left="0" w:firstLine="0"/>
          </w:pPr>
          <w:r w:rsidRPr="00C803F3">
            <w:rPr>
              <w:rStyle w:val="Style6"/>
            </w:rPr>
            <w:t>Purpose of report</w:t>
          </w:r>
        </w:p>
      </w:sdtContent>
    </w:sdt>
    <w:sdt>
      <w:sdtPr>
        <w:rPr>
          <w:rStyle w:val="Title3Char"/>
        </w:rPr>
        <w:alias w:val="Purpose of report"/>
        <w:tag w:val="Purpose of report"/>
        <w:id w:val="796033656"/>
        <w:placeholder>
          <w:docPart w:val="BDDA343FAB0548F5BDFA43419C56DD03"/>
        </w:placeholder>
        <w:dropDownList>
          <w:listItem w:value="Choose an item."/>
          <w:listItem w:displayText="For information." w:value="For information."/>
          <w:listItem w:displayText="For discussion." w:value="For discuss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5837A199" w14:textId="0F2DB999" w:rsidR="00795C95" w:rsidRDefault="00D57AB7" w:rsidP="00B84F31">
          <w:pPr>
            <w:ind w:left="0" w:firstLine="0"/>
            <w:rPr>
              <w:rStyle w:val="Title3Char"/>
            </w:rPr>
          </w:pPr>
          <w:r>
            <w:rPr>
              <w:rStyle w:val="Title3Char"/>
            </w:rPr>
            <w:t>For decision.</w:t>
          </w:r>
        </w:p>
      </w:sdtContent>
    </w:sdt>
    <w:p w14:paraId="5837A19A" w14:textId="77777777" w:rsidR="009B6F95" w:rsidRPr="00C803F3" w:rsidRDefault="009B6F95" w:rsidP="00B84F31">
      <w:pPr>
        <w:ind w:left="0" w:firstLine="0"/>
      </w:pPr>
    </w:p>
    <w:sdt>
      <w:sdtPr>
        <w:rPr>
          <w:rStyle w:val="Style6"/>
        </w:rPr>
        <w:id w:val="911819474"/>
        <w:lock w:val="sdtLocked"/>
        <w:placeholder>
          <w:docPart w:val="8E8D39C8ADA945B28543A4203DDCD7D0"/>
        </w:placeholder>
      </w:sdtPr>
      <w:sdtEndPr>
        <w:rPr>
          <w:rStyle w:val="Style6"/>
        </w:rPr>
      </w:sdtEndPr>
      <w:sdtContent>
        <w:p w14:paraId="5837A19B" w14:textId="77777777" w:rsidR="009B6F95" w:rsidRPr="00A627DD" w:rsidRDefault="009B6F95" w:rsidP="00B84F31">
          <w:pPr>
            <w:ind w:left="0" w:firstLine="0"/>
          </w:pPr>
          <w:r w:rsidRPr="00C803F3">
            <w:rPr>
              <w:rStyle w:val="Style6"/>
            </w:rPr>
            <w:t>Summary</w:t>
          </w:r>
        </w:p>
      </w:sdtContent>
    </w:sdt>
    <w:p w14:paraId="0C9FB08D" w14:textId="4E30D893" w:rsidR="003E43D8" w:rsidRPr="003E43D8" w:rsidRDefault="003E43D8" w:rsidP="003E43D8">
      <w:pPr>
        <w:ind w:left="0" w:firstLine="0"/>
        <w:rPr>
          <w:rStyle w:val="Title3Char"/>
        </w:rPr>
      </w:pPr>
      <w:r w:rsidRPr="003E43D8">
        <w:rPr>
          <w:rStyle w:val="Title3Char"/>
        </w:rPr>
        <w:t xml:space="preserve">At its November meeting the Board agreed to explore what a tourism levy in England might look like in practice. This paper suggests the next steps for this work and asks </w:t>
      </w:r>
      <w:r w:rsidR="0089773A">
        <w:rPr>
          <w:rStyle w:val="Title3Char"/>
        </w:rPr>
        <w:t>Board</w:t>
      </w:r>
      <w:r w:rsidRPr="003E43D8">
        <w:rPr>
          <w:rStyle w:val="Title3Char"/>
        </w:rPr>
        <w:t xml:space="preserve"> members for their agreement. </w:t>
      </w:r>
    </w:p>
    <w:p w14:paraId="5837A19D" w14:textId="77777777" w:rsidR="009B6F95" w:rsidRDefault="009B6F95" w:rsidP="00B84F31">
      <w:pPr>
        <w:pStyle w:val="Title3"/>
      </w:pPr>
    </w:p>
    <w:p w14:paraId="5837A19E" w14:textId="77777777" w:rsidR="009B6F95" w:rsidRDefault="00C803F3" w:rsidP="00B84F31">
      <w:pPr>
        <w:pStyle w:val="Title3"/>
      </w:pPr>
      <w:r w:rsidRPr="00C803F3">
        <w:rPr>
          <w:noProof/>
          <w:lang w:eastAsia="en-GB"/>
        </w:rPr>
        <mc:AlternateContent>
          <mc:Choice Requires="wps">
            <w:drawing>
              <wp:anchor distT="0" distB="0" distL="114300" distR="114300" simplePos="0" relativeHeight="251659264" behindDoc="0" locked="0" layoutInCell="1" allowOverlap="1" wp14:anchorId="5837A1C9" wp14:editId="5837A1CA">
                <wp:simplePos x="0" y="0"/>
                <wp:positionH relativeFrom="margin">
                  <wp:align>right</wp:align>
                </wp:positionH>
                <wp:positionV relativeFrom="paragraph">
                  <wp:posOffset>71120</wp:posOffset>
                </wp:positionV>
                <wp:extent cx="5705475" cy="19526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5705475" cy="1952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837A1DC" w14:textId="77777777" w:rsidR="005C0351" w:rsidRDefault="005C0351" w:rsidP="0045752D">
                            <w:pPr>
                              <w:ind w:left="0" w:firstLine="0"/>
                            </w:pPr>
                          </w:p>
                          <w:sdt>
                            <w:sdtPr>
                              <w:rPr>
                                <w:rStyle w:val="Style6"/>
                              </w:rPr>
                              <w:alias w:val="Recommendations"/>
                              <w:tag w:val="Recommendations"/>
                              <w:id w:val="-1634171231"/>
                              <w:placeholder>
                                <w:docPart w:val="6A9E8857DB8647FABF64567742B78AD3"/>
                              </w:placeholder>
                            </w:sdtPr>
                            <w:sdtEndPr>
                              <w:rPr>
                                <w:rStyle w:val="Style6"/>
                              </w:rPr>
                            </w:sdtEndPr>
                            <w:sdtContent>
                              <w:p w14:paraId="5837A1DD" w14:textId="1603619B" w:rsidR="005C0351" w:rsidRPr="00A627DD" w:rsidRDefault="0045752D" w:rsidP="00B84F31">
                                <w:pPr>
                                  <w:ind w:left="0" w:firstLine="0"/>
                                </w:pPr>
                                <w:r>
                                  <w:rPr>
                                    <w:rStyle w:val="Style6"/>
                                  </w:rPr>
                                  <w:t>Recommendation</w:t>
                                </w:r>
                              </w:p>
                            </w:sdtContent>
                          </w:sdt>
                          <w:p w14:paraId="5837A1DE" w14:textId="42F14F20" w:rsidR="005C0351" w:rsidRDefault="005C0351" w:rsidP="00B84F31">
                            <w:pPr>
                              <w:pStyle w:val="Title3"/>
                              <w:ind w:left="0" w:firstLine="0"/>
                            </w:pPr>
                            <w:r w:rsidRPr="00B84F31">
                              <w:t>That</w:t>
                            </w:r>
                            <w:r>
                              <w:t xml:space="preserve"> members agree the commissioning of further research in this area, supported by an effective engagement strategy. </w:t>
                            </w:r>
                          </w:p>
                          <w:p w14:paraId="5837A1DF" w14:textId="4922C2AE" w:rsidR="005C0351" w:rsidRPr="00A627DD" w:rsidRDefault="00EB49FB" w:rsidP="00B84F31">
                            <w:pPr>
                              <w:ind w:left="0" w:firstLine="0"/>
                            </w:pPr>
                            <w:sdt>
                              <w:sdtPr>
                                <w:rPr>
                                  <w:rStyle w:val="Style6"/>
                                </w:rPr>
                                <w:alias w:val="Action/s"/>
                                <w:tag w:val="Action/s"/>
                                <w:id w:val="450136090"/>
                                <w:placeholder>
                                  <w:docPart w:val="116A86B4BA654E03A694D167A630844B"/>
                                </w:placeholder>
                              </w:sdtPr>
                              <w:sdtEndPr>
                                <w:rPr>
                                  <w:rStyle w:val="Style6"/>
                                </w:rPr>
                              </w:sdtEndPr>
                              <w:sdtContent>
                                <w:r w:rsidR="0045752D">
                                  <w:rPr>
                                    <w:rStyle w:val="Style6"/>
                                  </w:rPr>
                                  <w:t>Action</w:t>
                                </w:r>
                              </w:sdtContent>
                            </w:sdt>
                          </w:p>
                          <w:p w14:paraId="5837A1E0" w14:textId="40B99737" w:rsidR="005C0351" w:rsidRPr="00B84F31" w:rsidRDefault="005C0351" w:rsidP="00B84F31">
                            <w:pPr>
                              <w:pStyle w:val="Title3"/>
                              <w:ind w:left="0" w:firstLine="0"/>
                            </w:pPr>
                            <w:r>
                              <w:t>Officers to commission research and develop a full engagement strategy in line with members’ comments.</w:t>
                            </w:r>
                          </w:p>
                          <w:p w14:paraId="5837A1E1" w14:textId="77777777" w:rsidR="005C0351" w:rsidRDefault="005C035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37A1C9" id="_x0000_t202" coordsize="21600,21600" o:spt="202" path="m,l,21600r21600,l21600,xe">
                <v:stroke joinstyle="miter"/>
                <v:path gradientshapeok="t" o:connecttype="rect"/>
              </v:shapetype>
              <v:shape id="Text Box 1" o:spid="_x0000_s1026" type="#_x0000_t202" style="position:absolute;left:0;text-align:left;margin-left:398.05pt;margin-top:5.6pt;width:449.25pt;height:153.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" fillcolor="white [3201]" strokeweight=".5pt">
                <v:textbox>
                  <w:txbxContent>
                    <w:p w14:paraId="5837A1DC" w14:textId="77777777" w:rsidR="005C0351" w:rsidRDefault="005C0351" w:rsidP="0045752D">
                      <w:pPr>
                        <w:ind w:left="0" w:firstLine="0"/>
                      </w:pPr>
                    </w:p>
                    <w:sdt>
                      <w:sdtPr>
                        <w:rPr>
                          <w:rStyle w:val="Style6"/>
                        </w:rPr>
                        <w:alias w:val="Recommendations"/>
                        <w:tag w:val="Recommendations"/>
                        <w:id w:val="-1634171231"/>
                        <w:placeholder>
                          <w:docPart w:val="6A9E8857DB8647FABF64567742B78AD3"/>
                        </w:placeholder>
                      </w:sdtPr>
                      <w:sdtEndPr>
                        <w:rPr>
                          <w:rStyle w:val="Style6"/>
                        </w:rPr>
                      </w:sdtEndPr>
                      <w:sdtContent>
                        <w:p w14:paraId="5837A1DD" w14:textId="1603619B" w:rsidR="005C0351" w:rsidRPr="00A627DD" w:rsidRDefault="0045752D" w:rsidP="00B84F31">
                          <w:pPr>
                            <w:ind w:left="0" w:firstLine="0"/>
                          </w:pPr>
                          <w:r>
                            <w:rPr>
                              <w:rStyle w:val="Style6"/>
                            </w:rPr>
                            <w:t>Recommendation</w:t>
                          </w:r>
                        </w:p>
                      </w:sdtContent>
                    </w:sdt>
                    <w:p w14:paraId="5837A1DE" w14:textId="42F14F20" w:rsidR="005C0351" w:rsidRDefault="005C0351" w:rsidP="00B84F31">
                      <w:pPr>
                        <w:pStyle w:val="Title3"/>
                        <w:ind w:left="0" w:firstLine="0"/>
                      </w:pPr>
                      <w:r w:rsidRPr="00B84F31">
                        <w:t>That</w:t>
                      </w:r>
                      <w:r>
                        <w:t xml:space="preserve"> members agree the commissioning of further research in this area, supported by an effective engagement strategy. </w:t>
                      </w:r>
                    </w:p>
                    <w:p w14:paraId="5837A1DF" w14:textId="4922C2AE" w:rsidR="005C0351" w:rsidRPr="00A627DD" w:rsidRDefault="0045752D" w:rsidP="00B84F31">
                      <w:pPr>
                        <w:ind w:left="0" w:firstLine="0"/>
                      </w:pPr>
                      <w:sdt>
                        <w:sdtPr>
                          <w:rPr>
                            <w:rStyle w:val="Style6"/>
                          </w:rPr>
                          <w:alias w:val="Action/s"/>
                          <w:tag w:val="Action/s"/>
                          <w:id w:val="450136090"/>
                          <w:placeholder>
                            <w:docPart w:val="116A86B4BA654E03A694D167A630844B"/>
                          </w:placeholder>
                        </w:sdtPr>
                        <w:sdtEndPr>
                          <w:rPr>
                            <w:rStyle w:val="Style6"/>
                          </w:rPr>
                        </w:sdtEndPr>
                        <w:sdtContent>
                          <w:r>
                            <w:rPr>
                              <w:rStyle w:val="Style6"/>
                            </w:rPr>
                            <w:t>Action</w:t>
                          </w:r>
                        </w:sdtContent>
                      </w:sdt>
                    </w:p>
                    <w:p w14:paraId="5837A1E0" w14:textId="40B99737" w:rsidR="005C0351" w:rsidRPr="00B84F31" w:rsidRDefault="005C0351" w:rsidP="00B84F31">
                      <w:pPr>
                        <w:pStyle w:val="Title3"/>
                        <w:ind w:left="0" w:firstLine="0"/>
                      </w:pPr>
                      <w:r>
                        <w:t>Officers to commission research and develop a full engagement strategy in line with members’ comments.</w:t>
                      </w:r>
                    </w:p>
                    <w:p w14:paraId="5837A1E1" w14:textId="77777777" w:rsidR="005C0351" w:rsidRDefault="005C0351"/>
                  </w:txbxContent>
                </v:textbox>
                <w10:wrap anchorx="margin"/>
              </v:shape>
            </w:pict>
          </mc:Fallback>
        </mc:AlternateContent>
      </w:r>
    </w:p>
    <w:p w14:paraId="5837A19F" w14:textId="77777777" w:rsidR="009B6F95" w:rsidRDefault="009B6F95" w:rsidP="00B84F31">
      <w:pPr>
        <w:pStyle w:val="Title3"/>
      </w:pPr>
    </w:p>
    <w:p w14:paraId="5837A1A0" w14:textId="77777777" w:rsidR="009B6F95" w:rsidRDefault="009B6F95" w:rsidP="00B84F31">
      <w:pPr>
        <w:pStyle w:val="Title3"/>
      </w:pPr>
    </w:p>
    <w:p w14:paraId="5837A1A1" w14:textId="77777777" w:rsidR="009B6F95" w:rsidRDefault="009B6F95" w:rsidP="00B84F31">
      <w:pPr>
        <w:pStyle w:val="Title3"/>
      </w:pPr>
    </w:p>
    <w:p w14:paraId="5837A1A2" w14:textId="77777777" w:rsidR="009B6F95" w:rsidRDefault="009B6F95" w:rsidP="00B84F31">
      <w:pPr>
        <w:pStyle w:val="Title3"/>
      </w:pPr>
    </w:p>
    <w:p w14:paraId="5837A1A3" w14:textId="77777777" w:rsidR="009B6F95" w:rsidRDefault="009B6F95" w:rsidP="00B84F31">
      <w:pPr>
        <w:pStyle w:val="Title3"/>
      </w:pPr>
    </w:p>
    <w:p w14:paraId="5837A1A4" w14:textId="77777777" w:rsidR="009B6F95" w:rsidRDefault="009B6F95" w:rsidP="00B84F31">
      <w:pPr>
        <w:pStyle w:val="Title3"/>
      </w:pPr>
    </w:p>
    <w:p w14:paraId="5837A1A5" w14:textId="77777777" w:rsidR="009B6F95" w:rsidRDefault="009B6F95" w:rsidP="00B84F31">
      <w:pPr>
        <w:pStyle w:val="Title3"/>
      </w:pPr>
    </w:p>
    <w:p w14:paraId="5837A1A6" w14:textId="77777777" w:rsidR="009B6F95" w:rsidRDefault="009B6F95" w:rsidP="00B84F31">
      <w:pPr>
        <w:pStyle w:val="Title3"/>
      </w:pPr>
    </w:p>
    <w:p w14:paraId="5837A1A7" w14:textId="77777777" w:rsidR="009B6F95" w:rsidRDefault="009B6F95" w:rsidP="00B84F31">
      <w:pPr>
        <w:pStyle w:val="Title3"/>
      </w:pPr>
    </w:p>
    <w:p w14:paraId="5837A1A8" w14:textId="455375AA" w:rsidR="009B6F95" w:rsidRPr="00C803F3" w:rsidRDefault="00EB49FB" w:rsidP="000F69FB">
      <w:sdt>
        <w:sdtPr>
          <w:rPr>
            <w:rStyle w:val="Style2"/>
          </w:rPr>
          <w:id w:val="-1751574325"/>
          <w:lock w:val="contentLocked"/>
          <w:placeholder>
            <w:docPart w:val="2A0B69953C334DA29F4AA2DA11A20895"/>
          </w:placeholder>
        </w:sdtPr>
        <w:sdtEndPr>
          <w:rPr>
            <w:rStyle w:val="Style2"/>
          </w:rPr>
        </w:sdtEndPr>
        <w:sdtContent>
          <w:r w:rsidR="009B6F95">
            <w:rPr>
              <w:rStyle w:val="Style2"/>
            </w:rPr>
            <w:t>Contact officer:</w:t>
          </w:r>
        </w:sdtContent>
      </w:sdt>
      <w:r w:rsidR="009B6F95" w:rsidRPr="00A627DD">
        <w:tab/>
      </w:r>
      <w:r w:rsidR="009B6F95" w:rsidRPr="00A627DD">
        <w:tab/>
      </w:r>
      <w:sdt>
        <w:sdtPr>
          <w:alias w:val="Contact officer"/>
          <w:tag w:val="Contact officer"/>
          <w:id w:val="1986894198"/>
          <w:placeholder>
            <w:docPart w:val="612AD7A44EDB4762853B2D70AF17F626"/>
          </w:placeholder>
          <w:text w:multiLine="1"/>
        </w:sdtPr>
        <w:sdtEndPr/>
        <w:sdtContent>
          <w:r w:rsidR="00061A56">
            <w:t>Rebecca Cox</w:t>
          </w:r>
        </w:sdtContent>
      </w:sdt>
    </w:p>
    <w:p w14:paraId="5837A1A9" w14:textId="7FC55DB0" w:rsidR="009B6F95" w:rsidRDefault="00EB49FB" w:rsidP="000F69FB">
      <w:sdt>
        <w:sdtPr>
          <w:rPr>
            <w:rStyle w:val="Style2"/>
          </w:rPr>
          <w:id w:val="1940027828"/>
          <w:lock w:val="contentLocked"/>
          <w:placeholder>
            <w:docPart w:val="5DA5FCDD5DE24111B5E40C7C6DC954DD"/>
          </w:placeholder>
        </w:sdtPr>
        <w:sdtEndPr>
          <w:rPr>
            <w:rStyle w:val="Style2"/>
          </w:rPr>
        </w:sdtEndPr>
        <w:sdtContent>
          <w:r w:rsidR="009B6F95">
            <w:rPr>
              <w:rStyle w:val="Style2"/>
            </w:rPr>
            <w:t>Position:</w:t>
          </w:r>
        </w:sdtContent>
      </w:sdt>
      <w:r w:rsidR="009B6F95" w:rsidRPr="00A627DD">
        <w:tab/>
      </w:r>
      <w:r w:rsidR="009B6F95" w:rsidRPr="00A627DD">
        <w:tab/>
      </w:r>
      <w:r w:rsidR="009B6F95" w:rsidRPr="00A627DD">
        <w:tab/>
      </w:r>
      <w:sdt>
        <w:sdtPr>
          <w:alias w:val="Position"/>
          <w:tag w:val="Contact officer"/>
          <w:id w:val="2049946449"/>
          <w:placeholder>
            <w:docPart w:val="B5D4B6342EAB4E63B8BDB1156776B295"/>
          </w:placeholder>
          <w:text w:multiLine="1"/>
        </w:sdtPr>
        <w:sdtEndPr/>
        <w:sdtContent>
          <w:r w:rsidR="00061A56">
            <w:t>Principal Policy Adviser</w:t>
          </w:r>
        </w:sdtContent>
      </w:sdt>
    </w:p>
    <w:p w14:paraId="5837A1AA" w14:textId="3D5E634F" w:rsidR="009B6F95" w:rsidRDefault="00EB49FB" w:rsidP="000F69FB">
      <w:sdt>
        <w:sdtPr>
          <w:rPr>
            <w:rStyle w:val="Style2"/>
          </w:rPr>
          <w:id w:val="1040625228"/>
          <w:lock w:val="contentLocked"/>
          <w:placeholder>
            <w:docPart w:val="D0FBEB16E9CB482E827B08B4F87AD0BA"/>
          </w:placeholder>
        </w:sdtPr>
        <w:sdtEndPr>
          <w:rPr>
            <w:rStyle w:val="Style2"/>
          </w:rPr>
        </w:sdtEndPr>
        <w:sdtContent>
          <w:r w:rsidR="009B6F95">
            <w:rPr>
              <w:rStyle w:val="Style2"/>
            </w:rPr>
            <w:t>Phone no:</w:t>
          </w:r>
        </w:sdtContent>
      </w:sdt>
      <w:r w:rsidR="009B6F95" w:rsidRPr="00A627DD">
        <w:tab/>
      </w:r>
      <w:r w:rsidR="009B6F95" w:rsidRPr="00A627DD">
        <w:tab/>
      </w:r>
      <w:r w:rsidR="009B6F95" w:rsidRPr="00A627DD">
        <w:tab/>
      </w:r>
      <w:sdt>
        <w:sdtPr>
          <w:alias w:val="Phone no."/>
          <w:tag w:val="Contact officer"/>
          <w:id w:val="313611300"/>
          <w:placeholder>
            <w:docPart w:val="425A900D7E884B1F9F17FA0290C47927"/>
          </w:placeholder>
          <w:text w:multiLine="1"/>
        </w:sdtPr>
        <w:sdtEndPr/>
        <w:sdtContent>
          <w:r w:rsidR="00061A56">
            <w:t>0207 187 7384</w:t>
          </w:r>
        </w:sdtContent>
      </w:sdt>
      <w:r w:rsidR="009B6F95" w:rsidRPr="00B5377C">
        <w:t xml:space="preserve"> </w:t>
      </w:r>
    </w:p>
    <w:p w14:paraId="5837A1AB" w14:textId="569D5FA0" w:rsidR="009B6F95" w:rsidRDefault="00EB49FB" w:rsidP="00B84F31">
      <w:pPr>
        <w:pStyle w:val="Title3"/>
      </w:pPr>
      <w:sdt>
        <w:sdtPr>
          <w:rPr>
            <w:rStyle w:val="Style2"/>
          </w:rPr>
          <w:id w:val="614409820"/>
          <w:lock w:val="contentLocked"/>
          <w:placeholder>
            <w:docPart w:val="1E0CC31CDB354A1ABB229C915C28760C"/>
          </w:placeholder>
        </w:sdtPr>
        <w:sdtEndPr>
          <w:rPr>
            <w:rStyle w:val="Style2"/>
          </w:rPr>
        </w:sdtEndPr>
        <w:sdtContent>
          <w:r w:rsidR="009B6F95">
            <w:rPr>
              <w:rStyle w:val="Style2"/>
            </w:rPr>
            <w:t>Email:</w:t>
          </w:r>
        </w:sdtContent>
      </w:sdt>
      <w:r w:rsidR="009B6F95" w:rsidRPr="00A627DD">
        <w:tab/>
      </w:r>
      <w:r w:rsidR="009B6F95" w:rsidRPr="00A627DD">
        <w:tab/>
      </w:r>
      <w:r w:rsidR="009B6F95" w:rsidRPr="00A627DD">
        <w:tab/>
      </w:r>
      <w:r w:rsidR="009B6F95" w:rsidRPr="00A627DD">
        <w:tab/>
      </w:r>
      <w:sdt>
        <w:sdtPr>
          <w:alias w:val="Email"/>
          <w:tag w:val="Contact officer"/>
          <w:id w:val="-312794763"/>
          <w:placeholder>
            <w:docPart w:val="E605DA1C0F21468BA32999706CB74491"/>
          </w:placeholder>
          <w:text w:multiLine="1"/>
        </w:sdtPr>
        <w:sdtEndPr/>
        <w:sdtContent>
          <w:r w:rsidR="00061A56">
            <w:t>rebecca.cox</w:t>
          </w:r>
          <w:r w:rsidR="009B6F95" w:rsidRPr="00C803F3">
            <w:t>@local.gov.uk</w:t>
          </w:r>
        </w:sdtContent>
      </w:sdt>
    </w:p>
    <w:p w14:paraId="5837A1AC" w14:textId="77777777" w:rsidR="009B6F95" w:rsidRPr="00E8118A" w:rsidRDefault="009B6F95" w:rsidP="00B84F31">
      <w:pPr>
        <w:pStyle w:val="Title3"/>
      </w:pPr>
    </w:p>
    <w:p w14:paraId="5837A1AD" w14:textId="77777777" w:rsidR="009B6F95" w:rsidRPr="00C803F3" w:rsidRDefault="009B6F95" w:rsidP="00B84F31">
      <w:pPr>
        <w:pStyle w:val="Title3"/>
      </w:pPr>
      <w:r w:rsidRPr="00C803F3">
        <w:t xml:space="preserve"> </w:t>
      </w:r>
    </w:p>
    <w:p w14:paraId="5837A1AE" w14:textId="77777777" w:rsidR="009B6F95" w:rsidRPr="00C803F3" w:rsidRDefault="009B6F95"/>
    <w:p w14:paraId="5837A1B1" w14:textId="77777777" w:rsidR="009B6F95" w:rsidRPr="00C803F3" w:rsidRDefault="009B6F95" w:rsidP="0045752D">
      <w:pPr>
        <w:ind w:left="0" w:firstLine="0"/>
      </w:pPr>
    </w:p>
    <w:p w14:paraId="69177742" w14:textId="0EAB3E91" w:rsidR="0045752D" w:rsidRPr="0045752D" w:rsidRDefault="0045752D" w:rsidP="00EB49FB">
      <w:pPr>
        <w:pStyle w:val="ListParagraph"/>
        <w:rPr>
          <w:rStyle w:val="ReportTemplate"/>
          <w:b/>
          <w:sz w:val="28"/>
        </w:rPr>
      </w:pPr>
      <w:r w:rsidRPr="0045752D">
        <w:rPr>
          <w:rStyle w:val="ReportTemplate"/>
          <w:b/>
          <w:sz w:val="28"/>
        </w:rPr>
        <w:lastRenderedPageBreak/>
        <w:t>Next steps in exploring a tourism levy</w:t>
      </w:r>
    </w:p>
    <w:p w14:paraId="432572A0" w14:textId="77777777" w:rsidR="0045752D" w:rsidRDefault="0045752D" w:rsidP="0045752D">
      <w:pPr>
        <w:pStyle w:val="ListParagraph"/>
        <w:ind w:left="360"/>
        <w:rPr>
          <w:rStyle w:val="ReportTemplate"/>
        </w:rPr>
      </w:pPr>
    </w:p>
    <w:p w14:paraId="0C9C9962" w14:textId="674DBDD6" w:rsidR="00061A56" w:rsidRDefault="00061A56" w:rsidP="0045752D">
      <w:pPr>
        <w:pStyle w:val="ListParagraph"/>
        <w:numPr>
          <w:ilvl w:val="0"/>
          <w:numId w:val="6"/>
        </w:numPr>
        <w:rPr>
          <w:rStyle w:val="ReportTemplate"/>
        </w:rPr>
      </w:pPr>
      <w:r>
        <w:rPr>
          <w:rStyle w:val="ReportTemplate"/>
        </w:rPr>
        <w:t>At its November meeting the Board agreed to explore what a</w:t>
      </w:r>
      <w:r w:rsidR="00C546AA">
        <w:rPr>
          <w:rStyle w:val="ReportTemplate"/>
        </w:rPr>
        <w:t xml:space="preserve"> local</w:t>
      </w:r>
      <w:r>
        <w:rPr>
          <w:rStyle w:val="ReportTemplate"/>
        </w:rPr>
        <w:t xml:space="preserve"> tourism levy in Engl</w:t>
      </w:r>
      <w:r w:rsidR="00C546AA">
        <w:rPr>
          <w:rStyle w:val="ReportTemplate"/>
        </w:rPr>
        <w:t>and might look like in practice as part of the LGA’s ongoing campaign for devolution and greater fiscal and financial freedoms.</w:t>
      </w:r>
      <w:r>
        <w:rPr>
          <w:rStyle w:val="ReportTemplate"/>
        </w:rPr>
        <w:t xml:space="preserve"> This paper suggests the next steps for this work and asks members for their agreement. </w:t>
      </w:r>
    </w:p>
    <w:p w14:paraId="31B770C1" w14:textId="77777777" w:rsidR="00061A56" w:rsidRDefault="00061A56" w:rsidP="00061A56">
      <w:pPr>
        <w:pStyle w:val="ListParagraph"/>
        <w:ind w:left="360"/>
        <w:rPr>
          <w:rStyle w:val="ReportTemplate"/>
        </w:rPr>
      </w:pPr>
    </w:p>
    <w:p w14:paraId="391605D9" w14:textId="2B4D2EB7" w:rsidR="006D33E7" w:rsidRDefault="00061A56" w:rsidP="00C23A82">
      <w:pPr>
        <w:pStyle w:val="ListParagraph"/>
        <w:numPr>
          <w:ilvl w:val="0"/>
          <w:numId w:val="6"/>
        </w:numPr>
      </w:pPr>
      <w:r>
        <w:rPr>
          <w:rStyle w:val="ReportTemplate"/>
        </w:rPr>
        <w:t>Given the need for this work to successfully land with a wide range of stakeholders, officers propose that this is made up of two strands: an independent analysis of the implications for the introduction of greater fiscal freedom in this area and an engagement strategy.</w:t>
      </w:r>
      <w:r w:rsidR="006D33E7">
        <w:rPr>
          <w:rStyle w:val="ReportTemplate"/>
        </w:rPr>
        <w:t xml:space="preserve"> As the original report to the LGA noted, these are interlinked: “</w:t>
      </w:r>
      <w:r w:rsidR="006D33E7">
        <w:t xml:space="preserve">Central government is open to the idea of a tourist levy - it would not require service devolution, there are many precedents for it and it is unlikely be politically unpopular (although, there may be push back from the hotel industry). The next stage is convincing government that parliamentary time should be dedicated to legislating for it – to do this requires fully worked up examples of the design and administration of the scheme.” </w:t>
      </w:r>
    </w:p>
    <w:p w14:paraId="105461D6" w14:textId="712DD0ED" w:rsidR="00061A56" w:rsidRPr="00061A56" w:rsidRDefault="00061A56" w:rsidP="00061A56">
      <w:pPr>
        <w:rPr>
          <w:rStyle w:val="ReportTemplate"/>
          <w:b/>
        </w:rPr>
      </w:pPr>
      <w:r>
        <w:rPr>
          <w:rStyle w:val="ReportTemplate"/>
          <w:b/>
        </w:rPr>
        <w:t>Modelling work</w:t>
      </w:r>
    </w:p>
    <w:p w14:paraId="56248320" w14:textId="77777777" w:rsidR="00EB49FB" w:rsidRDefault="00160E27" w:rsidP="00EB49FB">
      <w:pPr>
        <w:pStyle w:val="ListParagraph"/>
        <w:numPr>
          <w:ilvl w:val="0"/>
          <w:numId w:val="6"/>
        </w:numPr>
        <w:rPr>
          <w:rStyle w:val="ReportTemplate"/>
        </w:rPr>
      </w:pPr>
      <w:r>
        <w:rPr>
          <w:rStyle w:val="ReportTemplate"/>
        </w:rPr>
        <w:t xml:space="preserve">Initial </w:t>
      </w:r>
      <w:r w:rsidR="003E43D8">
        <w:rPr>
          <w:rStyle w:val="ReportTemplate"/>
        </w:rPr>
        <w:t xml:space="preserve">independent </w:t>
      </w:r>
      <w:r>
        <w:rPr>
          <w:rStyle w:val="ReportTemplate"/>
        </w:rPr>
        <w:t xml:space="preserve">research carried out </w:t>
      </w:r>
      <w:r w:rsidR="003E43D8">
        <w:rPr>
          <w:rStyle w:val="ReportTemplate"/>
        </w:rPr>
        <w:t>on behalf of</w:t>
      </w:r>
      <w:r>
        <w:rPr>
          <w:rStyle w:val="ReportTemplate"/>
        </w:rPr>
        <w:t xml:space="preserve"> the City Regions and People and Places Boards found that: </w:t>
      </w:r>
    </w:p>
    <w:p w14:paraId="14314E59" w14:textId="77777777" w:rsidR="00EB49FB" w:rsidRDefault="00EB49FB" w:rsidP="00EB49FB">
      <w:pPr>
        <w:pStyle w:val="ListParagraph"/>
        <w:ind w:left="360"/>
        <w:rPr>
          <w:rStyle w:val="ReportTemplate"/>
        </w:rPr>
      </w:pPr>
    </w:p>
    <w:p w14:paraId="7C0782EE" w14:textId="77777777" w:rsidR="00EB49FB" w:rsidRDefault="006C3FD4" w:rsidP="00EB49FB">
      <w:pPr>
        <w:pStyle w:val="ListParagraph"/>
        <w:numPr>
          <w:ilvl w:val="1"/>
          <w:numId w:val="6"/>
        </w:numPr>
      </w:pPr>
      <w:r>
        <w:t xml:space="preserve">The potential </w:t>
      </w:r>
      <w:r w:rsidRPr="00EB49FB">
        <w:rPr>
          <w:b/>
        </w:rPr>
        <w:t>effects</w:t>
      </w:r>
      <w:r>
        <w:t xml:space="preserve"> of a tourist levy are many and varied, with little conclusive evidence on what the effects are on the visitor economy (or even the size of the effects). However, t</w:t>
      </w:r>
      <w:r w:rsidR="006D33E7">
        <w:t>here is nothing to suggest that introducing a relatively low tourist levy – one that would be a small percentage of the typical tourist spend – as a starting point would cause any economic harm whatsoever.</w:t>
      </w:r>
    </w:p>
    <w:p w14:paraId="1F4E26C0" w14:textId="77777777" w:rsidR="00EB49FB" w:rsidRDefault="00EB49FB" w:rsidP="00EB49FB">
      <w:pPr>
        <w:pStyle w:val="ListParagraph"/>
        <w:ind w:left="792"/>
      </w:pPr>
    </w:p>
    <w:p w14:paraId="7F0C444A" w14:textId="77777777" w:rsidR="00EB49FB" w:rsidRDefault="006C3FD4" w:rsidP="00EB49FB">
      <w:pPr>
        <w:pStyle w:val="ListParagraph"/>
        <w:numPr>
          <w:ilvl w:val="1"/>
          <w:numId w:val="6"/>
        </w:numPr>
      </w:pPr>
      <w:r>
        <w:t xml:space="preserve">Unless a voluntary scheme is introduced – for which there is little precedent or evidence – a </w:t>
      </w:r>
      <w:r w:rsidRPr="00EB49FB">
        <w:rPr>
          <w:b/>
        </w:rPr>
        <w:t>legislative route or use of a Business Improvement District</w:t>
      </w:r>
      <w:r>
        <w:t xml:space="preserve"> would be needed. Proposing and implementing a Business Improvement District would be the shortest route to implementing a tourist levy, but it is more convoluted and restrictive than implementing a tourist levy through primary legislation.</w:t>
      </w:r>
    </w:p>
    <w:p w14:paraId="0E3B7D55" w14:textId="77777777" w:rsidR="00EB49FB" w:rsidRDefault="00EB49FB" w:rsidP="00EB49FB">
      <w:pPr>
        <w:pStyle w:val="ListParagraph"/>
      </w:pPr>
    </w:p>
    <w:p w14:paraId="59286B13" w14:textId="77777777" w:rsidR="00EB49FB" w:rsidRDefault="006C3FD4" w:rsidP="00EB49FB">
      <w:pPr>
        <w:pStyle w:val="ListParagraph"/>
        <w:numPr>
          <w:ilvl w:val="1"/>
          <w:numId w:val="6"/>
        </w:numPr>
      </w:pPr>
      <w:r>
        <w:t xml:space="preserve">Different areas of the country have very </w:t>
      </w:r>
      <w:r w:rsidRPr="00EB49FB">
        <w:rPr>
          <w:b/>
        </w:rPr>
        <w:t>different capability to raise revenue</w:t>
      </w:r>
      <w:r>
        <w:t xml:space="preserve"> from a tourist levy. Using 20 anonymised functional economic areas of between two and 13 councils (excluding London), the researchers modelled a flat </w:t>
      </w:r>
      <w:r w:rsidRPr="006C3FD4">
        <w:t>rate</w:t>
      </w:r>
      <w:r>
        <w:t xml:space="preserve"> per room, per night of £1 and a 3 per cent levy on the nightly cost of the room. Average room rates tend to be less than £100 a night, meaning that a 3 per cent levy raises much higher projected revenues. Flat rate revenues vary across local area, from £238,000 at the lower end, to over £7 million at the upper end. The revenues from a percentage levy vary from £505,000 at the lower end to over £13.7 million at the upper end.</w:t>
      </w:r>
    </w:p>
    <w:p w14:paraId="74CF8BFB" w14:textId="77777777" w:rsidR="00EB49FB" w:rsidRDefault="00EB49FB" w:rsidP="00EB49FB">
      <w:pPr>
        <w:pStyle w:val="ListParagraph"/>
      </w:pPr>
    </w:p>
    <w:p w14:paraId="579BAED5" w14:textId="77777777" w:rsidR="00EB49FB" w:rsidRDefault="006C3FD4" w:rsidP="00EB49FB">
      <w:pPr>
        <w:pStyle w:val="ListParagraph"/>
        <w:numPr>
          <w:ilvl w:val="1"/>
          <w:numId w:val="6"/>
        </w:numPr>
      </w:pPr>
      <w:r w:rsidRPr="006C3FD4">
        <w:lastRenderedPageBreak/>
        <w:t xml:space="preserve">One </w:t>
      </w:r>
      <w:r w:rsidRPr="00EB49FB">
        <w:rPr>
          <w:b/>
        </w:rPr>
        <w:t>administrative</w:t>
      </w:r>
      <w:r w:rsidRPr="006C3FD4">
        <w:t xml:space="preserve"> issue to contend with is the growth of the </w:t>
      </w:r>
      <w:r w:rsidRPr="00EB49FB">
        <w:rPr>
          <w:b/>
        </w:rPr>
        <w:t>sharing economy</w:t>
      </w:r>
      <w:r w:rsidRPr="006C3FD4">
        <w:t xml:space="preserve"> – such as Airbnb – which has disrupted the market for tourist accommodation. It would be unfair to levy a charge on more traditional accommodation and not on recent market entrants, as it would distort competition. But there is a question about how to make the new market entrants comply.</w:t>
      </w:r>
      <w:r w:rsidR="003E43D8">
        <w:t xml:space="preserve"> This could be done by, for example, requiring the Airbnb platform to collect the levy itself.</w:t>
      </w:r>
      <w:r w:rsidRPr="006C3FD4">
        <w:t xml:space="preserve"> </w:t>
      </w:r>
      <w:r w:rsidR="003E43D8">
        <w:t>I</w:t>
      </w:r>
      <w:r w:rsidRPr="006C3FD4">
        <w:t>t should also be noted that a tourist levy would create a burden on hoteliers to collect and remit the tax, but this burden would likely be small given that it is a relatively simple calculation to make. Local areas would also need to employ people to administer the levy, with previous research suggesting that this would require three-quarters of a full-time employee’s resource.</w:t>
      </w:r>
    </w:p>
    <w:p w14:paraId="2B67D816" w14:textId="77777777" w:rsidR="00EB49FB" w:rsidRDefault="00EB49FB" w:rsidP="00EB49FB">
      <w:pPr>
        <w:pStyle w:val="ListParagraph"/>
      </w:pPr>
    </w:p>
    <w:p w14:paraId="18E55D5C" w14:textId="0A8F02B7" w:rsidR="003E43D8" w:rsidRDefault="003E43D8" w:rsidP="00EB49FB">
      <w:pPr>
        <w:pStyle w:val="ListParagraph"/>
        <w:numPr>
          <w:ilvl w:val="1"/>
          <w:numId w:val="6"/>
        </w:numPr>
      </w:pPr>
      <w:r>
        <w:t>T</w:t>
      </w:r>
      <w:r w:rsidRPr="003E43D8">
        <w:t xml:space="preserve">he </w:t>
      </w:r>
      <w:r w:rsidRPr="00EB49FB">
        <w:rPr>
          <w:b/>
        </w:rPr>
        <w:t>political</w:t>
      </w:r>
      <w:r w:rsidRPr="003E43D8">
        <w:t xml:space="preserve"> barriers to introducing a levy should be recognised. </w:t>
      </w:r>
      <w:r>
        <w:t>One</w:t>
      </w:r>
      <w:r w:rsidRPr="003E43D8">
        <w:t xml:space="preserve"> way to ‘sell’ a new levy to businesses and residents is to hypothecate – at least in part – the revenues that are derived from it. </w:t>
      </w:r>
    </w:p>
    <w:p w14:paraId="2F384FD4" w14:textId="77777777" w:rsidR="003E43D8" w:rsidRPr="003E43D8" w:rsidRDefault="003E43D8" w:rsidP="00C23A82">
      <w:pPr>
        <w:pStyle w:val="ListParagraph"/>
        <w:ind w:left="1152"/>
      </w:pPr>
    </w:p>
    <w:p w14:paraId="5837A1B9" w14:textId="2945A30F" w:rsidR="009B6F95" w:rsidRDefault="003E43D8" w:rsidP="00C23A82">
      <w:pPr>
        <w:pStyle w:val="ListParagraph"/>
        <w:numPr>
          <w:ilvl w:val="0"/>
          <w:numId w:val="6"/>
        </w:numPr>
      </w:pPr>
      <w:r>
        <w:rPr>
          <w:rStyle w:val="ReportTemplate"/>
        </w:rPr>
        <w:t xml:space="preserve">It is proposed that the next step in developing this work is to commission a report that </w:t>
      </w:r>
      <w:r w:rsidR="00C546AA">
        <w:rPr>
          <w:rStyle w:val="ReportTemplate"/>
        </w:rPr>
        <w:t xml:space="preserve">contains fully worked up examples of the design and administration of a local tourism levy. This would need to draw on existing examples of introducing a </w:t>
      </w:r>
      <w:proofErr w:type="spellStart"/>
      <w:r w:rsidR="00C546AA">
        <w:rPr>
          <w:rStyle w:val="ReportTemplate"/>
        </w:rPr>
        <w:t>ringfenced</w:t>
      </w:r>
      <w:proofErr w:type="spellEnd"/>
      <w:r w:rsidR="00C546AA">
        <w:rPr>
          <w:rStyle w:val="ReportTemplate"/>
        </w:rPr>
        <w:t xml:space="preserve"> charge (such as the Nottingham Workplace Parking Levy) and as far as possible be consistent with local work underway in </w:t>
      </w:r>
      <w:r w:rsidR="00C546AA">
        <w:t xml:space="preserve">Bath, Liverpool, Edinburgh, Birmingham and London and within organisations such as Core Cities. </w:t>
      </w:r>
    </w:p>
    <w:p w14:paraId="355C195C" w14:textId="77777777" w:rsidR="00C546AA" w:rsidRDefault="00C546AA" w:rsidP="00C546AA">
      <w:pPr>
        <w:pStyle w:val="ListParagraph"/>
        <w:ind w:left="360"/>
        <w:rPr>
          <w:rStyle w:val="ReportTemplate"/>
        </w:rPr>
      </w:pPr>
    </w:p>
    <w:p w14:paraId="5837A1BA" w14:textId="6B781E6F" w:rsidR="009B6F95" w:rsidRDefault="00C546AA" w:rsidP="00C23A82">
      <w:pPr>
        <w:pStyle w:val="ListParagraph"/>
        <w:numPr>
          <w:ilvl w:val="0"/>
          <w:numId w:val="6"/>
        </w:numPr>
        <w:rPr>
          <w:rStyle w:val="ReportTemplate"/>
        </w:rPr>
      </w:pPr>
      <w:r>
        <w:rPr>
          <w:rStyle w:val="ReportTemplate"/>
        </w:rPr>
        <w:t xml:space="preserve">Following the Board’s </w:t>
      </w:r>
      <w:r w:rsidR="0089773A">
        <w:rPr>
          <w:rStyle w:val="ReportTemplate"/>
        </w:rPr>
        <w:t xml:space="preserve">earlier </w:t>
      </w:r>
      <w:r>
        <w:rPr>
          <w:rStyle w:val="ReportTemplate"/>
        </w:rPr>
        <w:t xml:space="preserve">steer, members are asked to agree the commissioning of the above research, subject to members’ comments on the content and approach. </w:t>
      </w:r>
    </w:p>
    <w:p w14:paraId="0224B991" w14:textId="67248BE4" w:rsidR="00160E27" w:rsidRDefault="00160E27" w:rsidP="000F69FB">
      <w:pPr>
        <w:rPr>
          <w:rStyle w:val="Style6"/>
        </w:rPr>
      </w:pPr>
      <w:r>
        <w:rPr>
          <w:rStyle w:val="Style6"/>
        </w:rPr>
        <w:t>Engagement work</w:t>
      </w:r>
    </w:p>
    <w:p w14:paraId="79E52798" w14:textId="572D04EA" w:rsidR="00160E27" w:rsidRDefault="005F0934" w:rsidP="00C23A82">
      <w:pPr>
        <w:pStyle w:val="ListParagraph"/>
        <w:numPr>
          <w:ilvl w:val="0"/>
          <w:numId w:val="6"/>
        </w:numPr>
      </w:pPr>
      <w:r>
        <w:t>As noted in the commissioned report, the bar to introducing a tourism levy could be considered to be lower than for other types of fiscal devolution. However, given the UK’s long history of centralisation and the current lack of Government capacity and Parliamentary time, progress in this area will require making a very strong case backed up by a range of supporters.</w:t>
      </w:r>
      <w:r w:rsidR="009F58AF">
        <w:t xml:space="preserve"> Additionally, tourism and hospitality bodies understandably have concerns about the introduction of anything that could have a negative impact on their business. </w:t>
      </w:r>
    </w:p>
    <w:p w14:paraId="211F1E2D" w14:textId="77777777" w:rsidR="005F0934" w:rsidRDefault="005F0934" w:rsidP="005F0934">
      <w:pPr>
        <w:pStyle w:val="ListParagraph"/>
        <w:ind w:left="360"/>
      </w:pPr>
    </w:p>
    <w:p w14:paraId="2B60850E" w14:textId="281C1A23" w:rsidR="0045752D" w:rsidRPr="0045752D" w:rsidRDefault="005F0934" w:rsidP="0045752D">
      <w:pPr>
        <w:pStyle w:val="ListParagraph"/>
        <w:numPr>
          <w:ilvl w:val="0"/>
          <w:numId w:val="6"/>
        </w:numPr>
        <w:rPr>
          <w:rStyle w:val="ReportTemplate"/>
          <w:b/>
        </w:rPr>
      </w:pPr>
      <w:r>
        <w:rPr>
          <w:rStyle w:val="ReportTemplate"/>
        </w:rPr>
        <w:t xml:space="preserve">In this development phase, the three main audiences for engagement </w:t>
      </w:r>
      <w:r w:rsidR="002A715E">
        <w:rPr>
          <w:rStyle w:val="ReportTemplate"/>
        </w:rPr>
        <w:t xml:space="preserve">at this stage </w:t>
      </w:r>
      <w:r>
        <w:rPr>
          <w:rStyle w:val="ReportTemplate"/>
        </w:rPr>
        <w:t>are:</w:t>
      </w:r>
    </w:p>
    <w:p w14:paraId="7A22FD68" w14:textId="77777777" w:rsidR="0045752D" w:rsidRPr="005F0934" w:rsidRDefault="0045752D" w:rsidP="00EB49FB">
      <w:pPr>
        <w:pStyle w:val="ListParagraph"/>
        <w:rPr>
          <w:rStyle w:val="ReportTemplate"/>
          <w:b/>
        </w:rPr>
      </w:pPr>
    </w:p>
    <w:p w14:paraId="17D5251D" w14:textId="267F7B13" w:rsidR="005F0934" w:rsidRDefault="005F0934" w:rsidP="00EB49FB">
      <w:pPr>
        <w:pStyle w:val="ListParagraph"/>
        <w:numPr>
          <w:ilvl w:val="1"/>
          <w:numId w:val="6"/>
        </w:numPr>
        <w:ind w:left="320" w:firstLine="0"/>
        <w:rPr>
          <w:rStyle w:val="ReportTemplate"/>
        </w:rPr>
      </w:pPr>
      <w:r>
        <w:rPr>
          <w:rStyle w:val="ReportTemplate"/>
        </w:rPr>
        <w:t>Tourism industry bodies and their members</w:t>
      </w:r>
      <w:r w:rsidR="002A715E">
        <w:rPr>
          <w:rStyle w:val="ReportTemplate"/>
        </w:rPr>
        <w:t xml:space="preserve"> (including VisitBritain)</w:t>
      </w:r>
    </w:p>
    <w:p w14:paraId="048968A0" w14:textId="77777777" w:rsidR="0045752D" w:rsidRDefault="0045752D" w:rsidP="00EB49FB">
      <w:pPr>
        <w:pStyle w:val="ListParagraph"/>
        <w:ind w:left="320"/>
        <w:rPr>
          <w:rStyle w:val="ReportTemplate"/>
        </w:rPr>
      </w:pPr>
    </w:p>
    <w:p w14:paraId="5326D9C8" w14:textId="3E5B1A0F" w:rsidR="005F0934" w:rsidRDefault="005F0934" w:rsidP="00EB49FB">
      <w:pPr>
        <w:pStyle w:val="ListParagraph"/>
        <w:numPr>
          <w:ilvl w:val="1"/>
          <w:numId w:val="6"/>
        </w:numPr>
        <w:ind w:left="318" w:firstLine="0"/>
        <w:rPr>
          <w:rStyle w:val="ReportTemplate"/>
        </w:rPr>
      </w:pPr>
      <w:r>
        <w:rPr>
          <w:rStyle w:val="ReportTemplate"/>
        </w:rPr>
        <w:t>Whitehall and Westminster</w:t>
      </w:r>
      <w:r w:rsidR="002A715E">
        <w:rPr>
          <w:rStyle w:val="ReportTemplate"/>
        </w:rPr>
        <w:t>, especially wit</w:t>
      </w:r>
      <w:r w:rsidR="00EB49FB">
        <w:rPr>
          <w:rStyle w:val="ReportTemplate"/>
        </w:rPr>
        <w:t xml:space="preserve">hin HM Treasury, BEIS, DCMS and  </w:t>
      </w:r>
      <w:r w:rsidR="002A715E">
        <w:rPr>
          <w:rStyle w:val="ReportTemplate"/>
        </w:rPr>
        <w:t>MHCLG</w:t>
      </w:r>
    </w:p>
    <w:p w14:paraId="505467D3" w14:textId="77777777" w:rsidR="0045752D" w:rsidRDefault="0045752D" w:rsidP="00EB49FB">
      <w:pPr>
        <w:pStyle w:val="ListParagraph"/>
        <w:ind w:left="320"/>
        <w:rPr>
          <w:rStyle w:val="ReportTemplate"/>
        </w:rPr>
      </w:pPr>
    </w:p>
    <w:p w14:paraId="2557076A" w14:textId="5B987239" w:rsidR="005F0934" w:rsidRDefault="005F0934" w:rsidP="00EB49FB">
      <w:pPr>
        <w:pStyle w:val="ListParagraph"/>
        <w:numPr>
          <w:ilvl w:val="1"/>
          <w:numId w:val="6"/>
        </w:numPr>
        <w:ind w:left="320" w:firstLine="0"/>
        <w:rPr>
          <w:rStyle w:val="ReportTemplate"/>
        </w:rPr>
      </w:pPr>
      <w:r>
        <w:rPr>
          <w:rStyle w:val="ReportTemplate"/>
        </w:rPr>
        <w:t>Councils and combined authorities.</w:t>
      </w:r>
      <w:bookmarkStart w:id="1" w:name="_GoBack"/>
      <w:bookmarkEnd w:id="1"/>
    </w:p>
    <w:p w14:paraId="4E3E36CB" w14:textId="77777777" w:rsidR="0045752D" w:rsidRDefault="0045752D" w:rsidP="0045752D">
      <w:pPr>
        <w:pStyle w:val="ListParagraph"/>
        <w:ind w:left="794"/>
        <w:rPr>
          <w:rStyle w:val="ReportTemplate"/>
        </w:rPr>
      </w:pPr>
    </w:p>
    <w:p w14:paraId="0262EBC6" w14:textId="4883E9AB" w:rsidR="005F0934" w:rsidRDefault="002A715E" w:rsidP="00EB49FB">
      <w:pPr>
        <w:ind w:left="360" w:firstLine="0"/>
        <w:rPr>
          <w:rStyle w:val="ReportTemplate"/>
        </w:rPr>
      </w:pPr>
      <w:r>
        <w:rPr>
          <w:rStyle w:val="ReportTemplate"/>
        </w:rPr>
        <w:lastRenderedPageBreak/>
        <w:t xml:space="preserve">Obviously should this work proceed to a further phase, a clear plan of engagement with residents and a wider variety of businesses would also be very important. </w:t>
      </w:r>
    </w:p>
    <w:p w14:paraId="67616710" w14:textId="77777777" w:rsidR="00EB49FB" w:rsidRDefault="002A715E" w:rsidP="00EB49FB">
      <w:pPr>
        <w:pStyle w:val="ListParagraph"/>
        <w:numPr>
          <w:ilvl w:val="0"/>
          <w:numId w:val="6"/>
        </w:numPr>
      </w:pPr>
      <w:r w:rsidRPr="00C23A82">
        <w:t>Subject to members’ views and the structure of the research work, a full engagement strategy will be drawn up. In light of the Board discussion, it is proposed that the core elements include:</w:t>
      </w:r>
    </w:p>
    <w:p w14:paraId="425EED1A" w14:textId="77777777" w:rsidR="00EB49FB" w:rsidRDefault="00EB49FB" w:rsidP="00EB49FB">
      <w:pPr>
        <w:pStyle w:val="ListParagraph"/>
        <w:ind w:left="360"/>
      </w:pPr>
    </w:p>
    <w:p w14:paraId="03B8099C" w14:textId="77777777" w:rsidR="00EB49FB" w:rsidRDefault="002A715E" w:rsidP="00EB49FB">
      <w:pPr>
        <w:pStyle w:val="ListParagraph"/>
        <w:numPr>
          <w:ilvl w:val="1"/>
          <w:numId w:val="6"/>
        </w:numPr>
        <w:rPr>
          <w:rStyle w:val="ReportTemplate"/>
        </w:rPr>
      </w:pPr>
      <w:r>
        <w:rPr>
          <w:rStyle w:val="ReportTemplate"/>
        </w:rPr>
        <w:t>An officer steering group drawing membership from the above stakeholder list. Members’ views on whether this should include civil servants at this stage would be welcome.</w:t>
      </w:r>
    </w:p>
    <w:p w14:paraId="5518A3A7" w14:textId="77777777" w:rsidR="00EB49FB" w:rsidRDefault="00EB49FB" w:rsidP="00EB49FB">
      <w:pPr>
        <w:pStyle w:val="ListParagraph"/>
        <w:ind w:left="792"/>
        <w:rPr>
          <w:rStyle w:val="ReportTemplate"/>
        </w:rPr>
      </w:pPr>
    </w:p>
    <w:p w14:paraId="4E6CA2F3" w14:textId="77777777" w:rsidR="00EB49FB" w:rsidRDefault="008222D3" w:rsidP="00EB49FB">
      <w:pPr>
        <w:pStyle w:val="ListParagraph"/>
        <w:numPr>
          <w:ilvl w:val="1"/>
          <w:numId w:val="6"/>
        </w:numPr>
        <w:rPr>
          <w:rStyle w:val="ReportTemplate"/>
        </w:rPr>
      </w:pPr>
      <w:r>
        <w:rPr>
          <w:rStyle w:val="ReportTemplate"/>
        </w:rPr>
        <w:t>A member sounding board, drawing on suggestions made at the November 2018 CTS Board. This would allow the officer steering group to test ideas at key poi</w:t>
      </w:r>
      <w:r w:rsidR="0089773A">
        <w:rPr>
          <w:rStyle w:val="ReportTemplate"/>
        </w:rPr>
        <w:t xml:space="preserve">nts in the development process. In the first instance, this should include early testing of our ideas with senior members from authorities where tourism is an important economic driver. The mix of authorities should include different political leadership, geography and types of council, and ensure we have representation from, for example, coastal, urban, market town and rural authorities, among others. </w:t>
      </w:r>
    </w:p>
    <w:p w14:paraId="7183F01A" w14:textId="77777777" w:rsidR="00EB49FB" w:rsidRDefault="00EB49FB" w:rsidP="00EB49FB">
      <w:pPr>
        <w:pStyle w:val="ListParagraph"/>
        <w:rPr>
          <w:rStyle w:val="ReportTemplate"/>
        </w:rPr>
      </w:pPr>
    </w:p>
    <w:p w14:paraId="04C297F2" w14:textId="77777777" w:rsidR="00EB49FB" w:rsidRDefault="002A715E" w:rsidP="00EB49FB">
      <w:pPr>
        <w:pStyle w:val="ListParagraph"/>
        <w:numPr>
          <w:ilvl w:val="1"/>
          <w:numId w:val="6"/>
        </w:numPr>
        <w:rPr>
          <w:rStyle w:val="ReportTemplate"/>
        </w:rPr>
      </w:pPr>
      <w:r>
        <w:rPr>
          <w:rStyle w:val="ReportTemplate"/>
        </w:rPr>
        <w:t xml:space="preserve">Bilateral meetings with Tourism Alliance, British Destinations, UK Hospitality, VisitBritain, National Parks England, </w:t>
      </w:r>
      <w:proofErr w:type="spellStart"/>
      <w:r w:rsidR="005C0351">
        <w:rPr>
          <w:rStyle w:val="ReportTemplate"/>
        </w:rPr>
        <w:t>UKInbound</w:t>
      </w:r>
      <w:proofErr w:type="spellEnd"/>
      <w:r w:rsidR="005C0351">
        <w:rPr>
          <w:rStyle w:val="ReportTemplate"/>
        </w:rPr>
        <w:t xml:space="preserve"> </w:t>
      </w:r>
      <w:r>
        <w:rPr>
          <w:rStyle w:val="ReportTemplate"/>
        </w:rPr>
        <w:t>and other key stakeholders.</w:t>
      </w:r>
    </w:p>
    <w:p w14:paraId="4D607431" w14:textId="77777777" w:rsidR="00EB49FB" w:rsidRDefault="00EB49FB" w:rsidP="00EB49FB">
      <w:pPr>
        <w:pStyle w:val="ListParagraph"/>
        <w:rPr>
          <w:rStyle w:val="ReportTemplate"/>
        </w:rPr>
      </w:pPr>
    </w:p>
    <w:p w14:paraId="344DE3C0" w14:textId="77777777" w:rsidR="00EB49FB" w:rsidRDefault="002A715E" w:rsidP="00EB49FB">
      <w:pPr>
        <w:pStyle w:val="ListParagraph"/>
        <w:numPr>
          <w:ilvl w:val="1"/>
          <w:numId w:val="6"/>
        </w:numPr>
        <w:rPr>
          <w:rStyle w:val="ReportTemplate"/>
        </w:rPr>
      </w:pPr>
      <w:r>
        <w:rPr>
          <w:rStyle w:val="ReportTemplate"/>
        </w:rPr>
        <w:t xml:space="preserve">Engagement </w:t>
      </w:r>
      <w:r w:rsidR="005F2BC8">
        <w:rPr>
          <w:rStyle w:val="ReportTemplate"/>
        </w:rPr>
        <w:t>with relevant APPGs</w:t>
      </w:r>
      <w:r w:rsidR="005C0351">
        <w:rPr>
          <w:rStyle w:val="ReportTemplate"/>
        </w:rPr>
        <w:t>, including on Reform, Decentralisation and Devolution</w:t>
      </w:r>
      <w:r w:rsidR="00C23A82">
        <w:rPr>
          <w:rStyle w:val="ReportTemplate"/>
        </w:rPr>
        <w:t xml:space="preserve"> (for which the LGA acts as Secretariat)</w:t>
      </w:r>
      <w:r w:rsidR="005C0351">
        <w:rPr>
          <w:rStyle w:val="ReportTemplate"/>
        </w:rPr>
        <w:t>, and Tourism, Leisure and the Hospitality Industry.</w:t>
      </w:r>
    </w:p>
    <w:p w14:paraId="158EF10C" w14:textId="77777777" w:rsidR="00EB49FB" w:rsidRDefault="00EB49FB" w:rsidP="00EB49FB">
      <w:pPr>
        <w:pStyle w:val="ListParagraph"/>
        <w:rPr>
          <w:rStyle w:val="ReportTemplate"/>
        </w:rPr>
      </w:pPr>
    </w:p>
    <w:p w14:paraId="7E828305" w14:textId="2B27164A" w:rsidR="005C0351" w:rsidRDefault="00C23A82" w:rsidP="00EB49FB">
      <w:pPr>
        <w:pStyle w:val="ListParagraph"/>
        <w:numPr>
          <w:ilvl w:val="1"/>
          <w:numId w:val="6"/>
        </w:numPr>
        <w:rPr>
          <w:rStyle w:val="ReportTemplate"/>
        </w:rPr>
      </w:pPr>
      <w:r>
        <w:rPr>
          <w:rStyle w:val="ReportTemplate"/>
        </w:rPr>
        <w:t>A media plan, subject to the findings of the research.</w:t>
      </w:r>
    </w:p>
    <w:p w14:paraId="6B9659F1" w14:textId="77777777" w:rsidR="00C23A82" w:rsidRDefault="00C23A82" w:rsidP="00C23A82">
      <w:pPr>
        <w:pStyle w:val="ListParagraph"/>
        <w:ind w:left="792"/>
        <w:rPr>
          <w:rStyle w:val="ReportTemplate"/>
        </w:rPr>
      </w:pPr>
    </w:p>
    <w:p w14:paraId="5837A1C2" w14:textId="77777777" w:rsidR="009B6F95" w:rsidRPr="009B1AA8" w:rsidRDefault="00EB49FB" w:rsidP="000F69FB">
      <w:pPr>
        <w:rPr>
          <w:rStyle w:val="ReportTemplate"/>
        </w:rPr>
      </w:pPr>
      <w:sdt>
        <w:sdtPr>
          <w:rPr>
            <w:rStyle w:val="Style6"/>
          </w:rPr>
          <w:alias w:val="Financial Implications"/>
          <w:tag w:val="Financial Implications"/>
          <w:id w:val="-564251015"/>
          <w:placeholder>
            <w:docPart w:val="63B50456C66D4112AEFBC40D8F09A0DC"/>
          </w:placeholder>
        </w:sdtPr>
        <w:sdtEndPr>
          <w:rPr>
            <w:rStyle w:val="Style6"/>
          </w:rPr>
        </w:sdtEndPr>
        <w:sdtContent>
          <w:r w:rsidR="009B6F95" w:rsidRPr="009B1AA8">
            <w:rPr>
              <w:rStyle w:val="Style6"/>
            </w:rPr>
            <w:t>Financial Implications</w:t>
          </w:r>
        </w:sdtContent>
      </w:sdt>
    </w:p>
    <w:p w14:paraId="5837A1C4" w14:textId="42DEEE3E" w:rsidR="009B6F95" w:rsidRPr="00C546AA" w:rsidRDefault="00C546AA" w:rsidP="00C23A82">
      <w:pPr>
        <w:pStyle w:val="ListParagraph"/>
        <w:numPr>
          <w:ilvl w:val="0"/>
          <w:numId w:val="6"/>
        </w:numPr>
        <w:rPr>
          <w:rStyle w:val="Title2"/>
          <w:sz w:val="22"/>
        </w:rPr>
      </w:pPr>
      <w:r>
        <w:rPr>
          <w:rStyle w:val="Title2"/>
          <w:b w:val="0"/>
          <w:sz w:val="22"/>
        </w:rPr>
        <w:t xml:space="preserve">Funding is available from the devolution policy </w:t>
      </w:r>
      <w:proofErr w:type="spellStart"/>
      <w:r>
        <w:rPr>
          <w:rStyle w:val="Title2"/>
          <w:b w:val="0"/>
          <w:sz w:val="22"/>
        </w:rPr>
        <w:t>workstream</w:t>
      </w:r>
      <w:proofErr w:type="spellEnd"/>
      <w:r>
        <w:rPr>
          <w:rStyle w:val="Title2"/>
          <w:b w:val="0"/>
          <w:sz w:val="22"/>
        </w:rPr>
        <w:t xml:space="preserve"> to commission this work. </w:t>
      </w:r>
    </w:p>
    <w:p w14:paraId="5837A1C8" w14:textId="77777777" w:rsidR="009B6F95" w:rsidRPr="00C803F3" w:rsidRDefault="009B6F95"/>
    <w:sectPr w:rsidR="009B6F95" w:rsidRPr="00C803F3">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37A1CD" w14:textId="77777777" w:rsidR="005C0351" w:rsidRPr="00C803F3" w:rsidRDefault="005C0351" w:rsidP="00C803F3">
      <w:r>
        <w:separator/>
      </w:r>
    </w:p>
  </w:endnote>
  <w:endnote w:type="continuationSeparator" w:id="0">
    <w:p w14:paraId="5837A1CE" w14:textId="77777777" w:rsidR="005C0351" w:rsidRPr="00C803F3" w:rsidRDefault="005C0351" w:rsidP="00C80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37A1CB" w14:textId="77777777" w:rsidR="005C0351" w:rsidRPr="00C803F3" w:rsidRDefault="005C0351" w:rsidP="00C803F3">
      <w:r>
        <w:separator/>
      </w:r>
    </w:p>
  </w:footnote>
  <w:footnote w:type="continuationSeparator" w:id="0">
    <w:p w14:paraId="5837A1CC" w14:textId="77777777" w:rsidR="005C0351" w:rsidRPr="00C803F3" w:rsidRDefault="005C0351" w:rsidP="00C803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37A1CF" w14:textId="77777777" w:rsidR="005C0351" w:rsidRDefault="005C0351">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7A225A" w:rsidRPr="007A225A" w14:paraId="4C889AD7" w14:textId="77777777" w:rsidTr="00724B28">
      <w:trPr>
        <w:trHeight w:val="416"/>
      </w:trPr>
      <w:tc>
        <w:tcPr>
          <w:tcW w:w="5812" w:type="dxa"/>
          <w:vMerge w:val="restart"/>
        </w:tcPr>
        <w:p w14:paraId="0290DD75" w14:textId="77777777" w:rsidR="007A225A" w:rsidRPr="007A225A" w:rsidRDefault="007A225A" w:rsidP="007A225A">
          <w:pPr>
            <w:ind w:left="0" w:firstLine="0"/>
          </w:pPr>
          <w:r w:rsidRPr="007A225A">
            <w:rPr>
              <w:noProof/>
              <w:lang w:eastAsia="en-GB"/>
            </w:rPr>
            <w:drawing>
              <wp:inline distT="0" distB="0" distL="0" distR="0" wp14:anchorId="5ED27D32" wp14:editId="4C19CB7E">
                <wp:extent cx="1428750" cy="847725"/>
                <wp:effectExtent l="0" t="0" r="0" b="9525"/>
                <wp:docPr id="2" name="Picture 2"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sdt>
        <w:sdtPr>
          <w:alias w:val="Board"/>
          <w:tag w:val="Board"/>
          <w:id w:val="416908834"/>
          <w:placeholder>
            <w:docPart w:val="052A6270BAC64F3782C731FA30BB2F48"/>
          </w:placeholder>
        </w:sdtPr>
        <w:sdtEndPr/>
        <w:sdtContent>
          <w:tc>
            <w:tcPr>
              <w:tcW w:w="4106" w:type="dxa"/>
            </w:tcPr>
            <w:p w14:paraId="0A8C89A1" w14:textId="77777777" w:rsidR="007A225A" w:rsidRPr="007A225A" w:rsidRDefault="007A225A" w:rsidP="007A225A">
              <w:pPr>
                <w:ind w:left="0" w:firstLine="0"/>
              </w:pPr>
              <w:r w:rsidRPr="007A225A">
                <w:rPr>
                  <w:b/>
                </w:rPr>
                <w:t>Culture Tourism and Sport Board</w:t>
              </w:r>
            </w:p>
          </w:tc>
        </w:sdtContent>
      </w:sdt>
    </w:tr>
    <w:tr w:rsidR="007A225A" w:rsidRPr="007A225A" w14:paraId="370920BD" w14:textId="77777777" w:rsidTr="00724B28">
      <w:trPr>
        <w:trHeight w:val="406"/>
      </w:trPr>
      <w:tc>
        <w:tcPr>
          <w:tcW w:w="5812" w:type="dxa"/>
          <w:vMerge/>
        </w:tcPr>
        <w:p w14:paraId="2FA9012A" w14:textId="77777777" w:rsidR="007A225A" w:rsidRPr="007A225A" w:rsidRDefault="007A225A" w:rsidP="007A225A">
          <w:pPr>
            <w:ind w:left="0" w:firstLine="0"/>
          </w:pPr>
        </w:p>
      </w:tc>
      <w:tc>
        <w:tcPr>
          <w:tcW w:w="4106" w:type="dxa"/>
        </w:tcPr>
        <w:sdt>
          <w:sdtPr>
            <w:alias w:val="Date"/>
            <w:tag w:val="Date"/>
            <w:id w:val="-488943452"/>
            <w:placeholder>
              <w:docPart w:val="4C94E796EACE47ED928BF5D7B21CDE31"/>
            </w:placeholder>
            <w:date w:fullDate="2019-01-17T00:00:00Z">
              <w:dateFormat w:val="dd MMMM yyyy"/>
              <w:lid w:val="en-GB"/>
              <w:storeMappedDataAs w:val="dateTime"/>
              <w:calendar w:val="gregorian"/>
            </w:date>
          </w:sdtPr>
          <w:sdtEndPr/>
          <w:sdtContent>
            <w:p w14:paraId="019E755D" w14:textId="77777777" w:rsidR="007A225A" w:rsidRPr="007A225A" w:rsidRDefault="007A225A" w:rsidP="007A225A">
              <w:pPr>
                <w:ind w:left="0" w:firstLine="0"/>
              </w:pPr>
              <w:r w:rsidRPr="007A225A">
                <w:t>17 January 2019</w:t>
              </w:r>
            </w:p>
          </w:sdtContent>
        </w:sdt>
      </w:tc>
    </w:tr>
    <w:tr w:rsidR="007A225A" w:rsidRPr="007A225A" w14:paraId="7B9D5BAA" w14:textId="77777777" w:rsidTr="00724B28">
      <w:trPr>
        <w:trHeight w:val="89"/>
      </w:trPr>
      <w:tc>
        <w:tcPr>
          <w:tcW w:w="5812" w:type="dxa"/>
          <w:vMerge/>
        </w:tcPr>
        <w:p w14:paraId="7439D617" w14:textId="77777777" w:rsidR="007A225A" w:rsidRPr="007A225A" w:rsidRDefault="007A225A" w:rsidP="007A225A">
          <w:pPr>
            <w:ind w:left="0" w:firstLine="0"/>
          </w:pPr>
        </w:p>
      </w:tc>
      <w:tc>
        <w:tcPr>
          <w:tcW w:w="4106" w:type="dxa"/>
        </w:tcPr>
        <w:p w14:paraId="69D71714" w14:textId="77777777" w:rsidR="007A225A" w:rsidRPr="007A225A" w:rsidRDefault="007A225A" w:rsidP="007A225A">
          <w:pPr>
            <w:ind w:left="0" w:firstLine="0"/>
          </w:pPr>
        </w:p>
      </w:tc>
    </w:tr>
  </w:tbl>
  <w:p w14:paraId="5837A1D9" w14:textId="77777777" w:rsidR="005C0351" w:rsidRDefault="005C035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B16BFA"/>
    <w:multiLevelType w:val="hybridMultilevel"/>
    <w:tmpl w:val="3C3A09C6"/>
    <w:lvl w:ilvl="0" w:tplc="E072F4D4">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CBF076F"/>
    <w:multiLevelType w:val="hybridMultilevel"/>
    <w:tmpl w:val="BC86DB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93772B"/>
    <w:multiLevelType w:val="multilevel"/>
    <w:tmpl w:val="19CAC00E"/>
    <w:lvl w:ilvl="0">
      <w:start w:val="1"/>
      <w:numFmt w:val="decimal"/>
      <w:lvlText w:val="%1."/>
      <w:lvlJc w:val="left"/>
      <w:pPr>
        <w:ind w:left="360" w:hanging="360"/>
      </w:pPr>
      <w:rPr>
        <w:rFonts w:ascii="Arial" w:hAnsi="Arial" w:cstheme="minorBidi" w:hint="default"/>
        <w:b w:val="0"/>
        <w:i w:val="0"/>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41220323"/>
    <w:multiLevelType w:val="multilevel"/>
    <w:tmpl w:val="19CAC00E"/>
    <w:lvl w:ilvl="0">
      <w:start w:val="1"/>
      <w:numFmt w:val="decimal"/>
      <w:lvlText w:val="%1."/>
      <w:lvlJc w:val="left"/>
      <w:pPr>
        <w:ind w:left="360" w:hanging="360"/>
      </w:pPr>
      <w:rPr>
        <w:rFonts w:ascii="Arial" w:hAnsi="Arial" w:cstheme="minorBidi" w:hint="default"/>
        <w:b w:val="0"/>
        <w:i w:val="0"/>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61AC4038"/>
    <w:multiLevelType w:val="multilevel"/>
    <w:tmpl w:val="0809001F"/>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37420B9"/>
    <w:multiLevelType w:val="hybridMultilevel"/>
    <w:tmpl w:val="19C056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E0421EF"/>
    <w:multiLevelType w:val="multilevel"/>
    <w:tmpl w:val="19CAC00E"/>
    <w:lvl w:ilvl="0">
      <w:start w:val="1"/>
      <w:numFmt w:val="decimal"/>
      <w:lvlText w:val="%1."/>
      <w:lvlJc w:val="left"/>
      <w:pPr>
        <w:ind w:left="360" w:hanging="360"/>
      </w:pPr>
      <w:rPr>
        <w:rFonts w:ascii="Arial" w:hAnsi="Arial" w:cstheme="minorBidi" w:hint="default"/>
        <w:b w:val="0"/>
        <w:i w:val="0"/>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
  </w:num>
  <w:num w:numId="2">
    <w:abstractNumId w:val="2"/>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5"/>
  </w:num>
  <w:num w:numId="7">
    <w:abstractNumId w:val="6"/>
  </w:num>
  <w:num w:numId="8">
    <w:abstractNumId w:val="1"/>
  </w:num>
  <w:num w:numId="9">
    <w:abstractNumId w:val="0"/>
  </w:num>
  <w:num w:numId="10">
    <w:abstractNumId w:val="7"/>
  </w:num>
  <w:num w:numId="11">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cumentProtection w:formatting="1" w:enforcement="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F95"/>
    <w:rsid w:val="00016097"/>
    <w:rsid w:val="00061A56"/>
    <w:rsid w:val="000F69FB"/>
    <w:rsid w:val="00160E27"/>
    <w:rsid w:val="001B36CE"/>
    <w:rsid w:val="002539E9"/>
    <w:rsid w:val="002A715E"/>
    <w:rsid w:val="00301A51"/>
    <w:rsid w:val="003E43D8"/>
    <w:rsid w:val="0045752D"/>
    <w:rsid w:val="005C0351"/>
    <w:rsid w:val="005F0934"/>
    <w:rsid w:val="005F2BC8"/>
    <w:rsid w:val="006C3FD4"/>
    <w:rsid w:val="006D33E7"/>
    <w:rsid w:val="00712C86"/>
    <w:rsid w:val="007622BA"/>
    <w:rsid w:val="00795C95"/>
    <w:rsid w:val="007A225A"/>
    <w:rsid w:val="0080661C"/>
    <w:rsid w:val="008222D3"/>
    <w:rsid w:val="00842A9E"/>
    <w:rsid w:val="00891AE9"/>
    <w:rsid w:val="0089773A"/>
    <w:rsid w:val="009B1AA8"/>
    <w:rsid w:val="009B6F95"/>
    <w:rsid w:val="009F58AF"/>
    <w:rsid w:val="00B84F31"/>
    <w:rsid w:val="00C23A82"/>
    <w:rsid w:val="00C546AA"/>
    <w:rsid w:val="00C803F3"/>
    <w:rsid w:val="00D45B4D"/>
    <w:rsid w:val="00D57AB7"/>
    <w:rsid w:val="00DA7394"/>
    <w:rsid w:val="00EB49F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7A195"/>
  <w15:chartTrackingRefBased/>
  <w15:docId w15:val="{175E34D6-018D-4838-A82A-4F30164A2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B84F31"/>
  </w:style>
  <w:style w:type="character" w:customStyle="1" w:styleId="Title3Char">
    <w:name w:val="Title 3 Char"/>
    <w:basedOn w:val="DefaultParagraphFont"/>
    <w:link w:val="Title3"/>
    <w:rsid w:val="00B84F31"/>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basedOn w:val="Normal"/>
    <w:link w:val="ListParagraphChar"/>
    <w:uiPriority w:val="34"/>
    <w:qFormat/>
    <w:rsid w:val="009B6F95"/>
    <w:pPr>
      <w:ind w:left="0" w:firstLine="0"/>
      <w:contextualSpacing/>
    </w:pPr>
  </w:style>
  <w:style w:type="character" w:customStyle="1" w:styleId="ReportTemplate">
    <w:name w:val="Report Template"/>
    <w:uiPriority w:val="1"/>
    <w:qFormat/>
    <w:rsid w:val="009B6F95"/>
  </w:style>
  <w:style w:type="character" w:customStyle="1" w:styleId="ListParagraphChar">
    <w:name w:val="List Paragraph Char"/>
    <w:basedOn w:val="DefaultParagraphFont"/>
    <w:link w:val="ListParagraph"/>
    <w:uiPriority w:val="34"/>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customStyle="1" w:styleId="Default">
    <w:name w:val="Default"/>
    <w:rsid w:val="00160E27"/>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997990">
      <w:bodyDiv w:val="1"/>
      <w:marLeft w:val="0"/>
      <w:marRight w:val="0"/>
      <w:marTop w:val="0"/>
      <w:marBottom w:val="0"/>
      <w:divBdr>
        <w:top w:val="none" w:sz="0" w:space="0" w:color="auto"/>
        <w:left w:val="none" w:sz="0" w:space="0" w:color="auto"/>
        <w:bottom w:val="none" w:sz="0" w:space="0" w:color="auto"/>
        <w:right w:val="none" w:sz="0" w:space="0" w:color="auto"/>
      </w:divBdr>
    </w:div>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4AAD48BC63E4E6CA1FDFBF63F624C13"/>
        <w:category>
          <w:name w:val="General"/>
          <w:gallery w:val="placeholder"/>
        </w:category>
        <w:types>
          <w:type w:val="bbPlcHdr"/>
        </w:types>
        <w:behaviors>
          <w:behavior w:val="content"/>
        </w:behaviors>
        <w:guid w:val="{1BDB95FE-7178-436D-88C3-EEF2B3503F24}"/>
      </w:docPartPr>
      <w:docPartBody>
        <w:p w:rsidR="002F1F5C" w:rsidRDefault="001C79DF" w:rsidP="001C79DF">
          <w:pPr>
            <w:pStyle w:val="F4AAD48BC63E4E6CA1FDFBF63F624C13"/>
          </w:pPr>
          <w:r w:rsidRPr="00FB1144">
            <w:rPr>
              <w:rStyle w:val="PlaceholderText"/>
            </w:rPr>
            <w:t>Click here to enter text.</w:t>
          </w:r>
        </w:p>
      </w:docPartBody>
    </w:docPart>
    <w:docPart>
      <w:docPartPr>
        <w:name w:val="8FBDDDA01D65464796E9587F8A76D995"/>
        <w:category>
          <w:name w:val="General"/>
          <w:gallery w:val="placeholder"/>
        </w:category>
        <w:types>
          <w:type w:val="bbPlcHdr"/>
        </w:types>
        <w:behaviors>
          <w:behavior w:val="content"/>
        </w:behaviors>
        <w:guid w:val="{5AF61FE5-C43E-402C-936C-99819A3B774F}"/>
      </w:docPartPr>
      <w:docPartBody>
        <w:p w:rsidR="002F1F5C" w:rsidRDefault="001C79DF" w:rsidP="001C79DF">
          <w:pPr>
            <w:pStyle w:val="8FBDDDA01D65464796E9587F8A76D995"/>
          </w:pPr>
          <w:r w:rsidRPr="00FB1144">
            <w:rPr>
              <w:rStyle w:val="PlaceholderText"/>
            </w:rPr>
            <w:t>Click here to enter text.</w:t>
          </w:r>
        </w:p>
      </w:docPartBody>
    </w:docPart>
    <w:docPart>
      <w:docPartPr>
        <w:name w:val="8E8D39C8ADA945B28543A4203DDCD7D0"/>
        <w:category>
          <w:name w:val="General"/>
          <w:gallery w:val="placeholder"/>
        </w:category>
        <w:types>
          <w:type w:val="bbPlcHdr"/>
        </w:types>
        <w:behaviors>
          <w:behavior w:val="content"/>
        </w:behaviors>
        <w:guid w:val="{BF934EA5-C160-4B99-95DD-AE8FD7AC479F}"/>
      </w:docPartPr>
      <w:docPartBody>
        <w:p w:rsidR="002F1F5C" w:rsidRDefault="001C79DF" w:rsidP="001C79DF">
          <w:pPr>
            <w:pStyle w:val="8E8D39C8ADA945B28543A4203DDCD7D0"/>
          </w:pPr>
          <w:r w:rsidRPr="00FB1144">
            <w:rPr>
              <w:rStyle w:val="PlaceholderText"/>
            </w:rPr>
            <w:t>Click here to enter text.</w:t>
          </w:r>
        </w:p>
      </w:docPartBody>
    </w:docPart>
    <w:docPart>
      <w:docPartPr>
        <w:name w:val="6A9E8857DB8647FABF64567742B78AD3"/>
        <w:category>
          <w:name w:val="General"/>
          <w:gallery w:val="placeholder"/>
        </w:category>
        <w:types>
          <w:type w:val="bbPlcHdr"/>
        </w:types>
        <w:behaviors>
          <w:behavior w:val="content"/>
        </w:behaviors>
        <w:guid w:val="{7289477C-4540-4F57-8E4B-B672F16D8FA6}"/>
      </w:docPartPr>
      <w:docPartBody>
        <w:p w:rsidR="002F1F5C" w:rsidRDefault="001C79DF" w:rsidP="001C79DF">
          <w:pPr>
            <w:pStyle w:val="6A9E8857DB8647FABF64567742B78AD3"/>
          </w:pPr>
          <w:r w:rsidRPr="00FB1144">
            <w:rPr>
              <w:rStyle w:val="PlaceholderText"/>
            </w:rPr>
            <w:t>Click here to enter text.</w:t>
          </w:r>
        </w:p>
      </w:docPartBody>
    </w:docPart>
    <w:docPart>
      <w:docPartPr>
        <w:name w:val="116A86B4BA654E03A694D167A630844B"/>
        <w:category>
          <w:name w:val="General"/>
          <w:gallery w:val="placeholder"/>
        </w:category>
        <w:types>
          <w:type w:val="bbPlcHdr"/>
        </w:types>
        <w:behaviors>
          <w:behavior w:val="content"/>
        </w:behaviors>
        <w:guid w:val="{87D7959E-75F0-47FF-8A70-3C455B6A5BC6}"/>
      </w:docPartPr>
      <w:docPartBody>
        <w:p w:rsidR="002F1F5C" w:rsidRDefault="001C79DF" w:rsidP="001C79DF">
          <w:pPr>
            <w:pStyle w:val="116A86B4BA654E03A694D167A630844B"/>
          </w:pPr>
          <w:r w:rsidRPr="00FB1144">
            <w:rPr>
              <w:rStyle w:val="PlaceholderText"/>
            </w:rPr>
            <w:t>Click here to enter text.</w:t>
          </w:r>
        </w:p>
      </w:docPartBody>
    </w:docPart>
    <w:docPart>
      <w:docPartPr>
        <w:name w:val="2A0B69953C334DA29F4AA2DA11A20895"/>
        <w:category>
          <w:name w:val="General"/>
          <w:gallery w:val="placeholder"/>
        </w:category>
        <w:types>
          <w:type w:val="bbPlcHdr"/>
        </w:types>
        <w:behaviors>
          <w:behavior w:val="content"/>
        </w:behaviors>
        <w:guid w:val="{B6C6FEBA-75E3-4B49-874C-A6F04C60E05A}"/>
      </w:docPartPr>
      <w:docPartBody>
        <w:p w:rsidR="002F1F5C" w:rsidRDefault="001C79DF" w:rsidP="001C79DF">
          <w:pPr>
            <w:pStyle w:val="2A0B69953C334DA29F4AA2DA11A20895"/>
          </w:pPr>
          <w:r w:rsidRPr="00FB1144">
            <w:rPr>
              <w:rStyle w:val="PlaceholderText"/>
            </w:rPr>
            <w:t>Click here to enter text.</w:t>
          </w:r>
        </w:p>
      </w:docPartBody>
    </w:docPart>
    <w:docPart>
      <w:docPartPr>
        <w:name w:val="612AD7A44EDB4762853B2D70AF17F626"/>
        <w:category>
          <w:name w:val="General"/>
          <w:gallery w:val="placeholder"/>
        </w:category>
        <w:types>
          <w:type w:val="bbPlcHdr"/>
        </w:types>
        <w:behaviors>
          <w:behavior w:val="content"/>
        </w:behaviors>
        <w:guid w:val="{15103028-D7EA-4A81-A23A-487E241F97D5}"/>
      </w:docPartPr>
      <w:docPartBody>
        <w:p w:rsidR="002F1F5C" w:rsidRDefault="001C79DF" w:rsidP="001C79DF">
          <w:pPr>
            <w:pStyle w:val="612AD7A44EDB4762853B2D70AF17F626"/>
          </w:pPr>
          <w:r w:rsidRPr="00FB1144">
            <w:rPr>
              <w:rStyle w:val="PlaceholderText"/>
            </w:rPr>
            <w:t>Click here to enter text.</w:t>
          </w:r>
        </w:p>
      </w:docPartBody>
    </w:docPart>
    <w:docPart>
      <w:docPartPr>
        <w:name w:val="5DA5FCDD5DE24111B5E40C7C6DC954DD"/>
        <w:category>
          <w:name w:val="General"/>
          <w:gallery w:val="placeholder"/>
        </w:category>
        <w:types>
          <w:type w:val="bbPlcHdr"/>
        </w:types>
        <w:behaviors>
          <w:behavior w:val="content"/>
        </w:behaviors>
        <w:guid w:val="{499EB39F-8704-4292-A2CA-B5EB04E2C343}"/>
      </w:docPartPr>
      <w:docPartBody>
        <w:p w:rsidR="002F1F5C" w:rsidRDefault="001C79DF" w:rsidP="001C79DF">
          <w:pPr>
            <w:pStyle w:val="5DA5FCDD5DE24111B5E40C7C6DC954DD"/>
          </w:pPr>
          <w:r w:rsidRPr="00FB1144">
            <w:rPr>
              <w:rStyle w:val="PlaceholderText"/>
            </w:rPr>
            <w:t>Click here to enter text.</w:t>
          </w:r>
        </w:p>
      </w:docPartBody>
    </w:docPart>
    <w:docPart>
      <w:docPartPr>
        <w:name w:val="B5D4B6342EAB4E63B8BDB1156776B295"/>
        <w:category>
          <w:name w:val="General"/>
          <w:gallery w:val="placeholder"/>
        </w:category>
        <w:types>
          <w:type w:val="bbPlcHdr"/>
        </w:types>
        <w:behaviors>
          <w:behavior w:val="content"/>
        </w:behaviors>
        <w:guid w:val="{74D3D374-80C4-4CE4-81F7-FA9151C7BF24}"/>
      </w:docPartPr>
      <w:docPartBody>
        <w:p w:rsidR="002F1F5C" w:rsidRDefault="001C79DF" w:rsidP="001C79DF">
          <w:pPr>
            <w:pStyle w:val="B5D4B6342EAB4E63B8BDB1156776B295"/>
          </w:pPr>
          <w:r w:rsidRPr="00FB1144">
            <w:rPr>
              <w:rStyle w:val="PlaceholderText"/>
            </w:rPr>
            <w:t>Click here to enter text.</w:t>
          </w:r>
        </w:p>
      </w:docPartBody>
    </w:docPart>
    <w:docPart>
      <w:docPartPr>
        <w:name w:val="D0FBEB16E9CB482E827B08B4F87AD0BA"/>
        <w:category>
          <w:name w:val="General"/>
          <w:gallery w:val="placeholder"/>
        </w:category>
        <w:types>
          <w:type w:val="bbPlcHdr"/>
        </w:types>
        <w:behaviors>
          <w:behavior w:val="content"/>
        </w:behaviors>
        <w:guid w:val="{8DAF63E3-6BFE-424D-B230-B138574EA989}"/>
      </w:docPartPr>
      <w:docPartBody>
        <w:p w:rsidR="002F1F5C" w:rsidRDefault="001C79DF" w:rsidP="001C79DF">
          <w:pPr>
            <w:pStyle w:val="D0FBEB16E9CB482E827B08B4F87AD0BA"/>
          </w:pPr>
          <w:r w:rsidRPr="00FB1144">
            <w:rPr>
              <w:rStyle w:val="PlaceholderText"/>
            </w:rPr>
            <w:t>Click here to enter text.</w:t>
          </w:r>
        </w:p>
      </w:docPartBody>
    </w:docPart>
    <w:docPart>
      <w:docPartPr>
        <w:name w:val="425A900D7E884B1F9F17FA0290C47927"/>
        <w:category>
          <w:name w:val="General"/>
          <w:gallery w:val="placeholder"/>
        </w:category>
        <w:types>
          <w:type w:val="bbPlcHdr"/>
        </w:types>
        <w:behaviors>
          <w:behavior w:val="content"/>
        </w:behaviors>
        <w:guid w:val="{4C68F52C-1590-431D-9BC7-847906617225}"/>
      </w:docPartPr>
      <w:docPartBody>
        <w:p w:rsidR="002F1F5C" w:rsidRDefault="001C79DF" w:rsidP="001C79DF">
          <w:pPr>
            <w:pStyle w:val="425A900D7E884B1F9F17FA0290C47927"/>
          </w:pPr>
          <w:r w:rsidRPr="00FB1144">
            <w:rPr>
              <w:rStyle w:val="PlaceholderText"/>
            </w:rPr>
            <w:t>Click here to enter text.</w:t>
          </w:r>
        </w:p>
      </w:docPartBody>
    </w:docPart>
    <w:docPart>
      <w:docPartPr>
        <w:name w:val="1E0CC31CDB354A1ABB229C915C28760C"/>
        <w:category>
          <w:name w:val="General"/>
          <w:gallery w:val="placeholder"/>
        </w:category>
        <w:types>
          <w:type w:val="bbPlcHdr"/>
        </w:types>
        <w:behaviors>
          <w:behavior w:val="content"/>
        </w:behaviors>
        <w:guid w:val="{3339423C-33FE-4715-B873-046012025363}"/>
      </w:docPartPr>
      <w:docPartBody>
        <w:p w:rsidR="002F1F5C" w:rsidRDefault="001C79DF" w:rsidP="001C79DF">
          <w:pPr>
            <w:pStyle w:val="1E0CC31CDB354A1ABB229C915C28760C"/>
          </w:pPr>
          <w:r w:rsidRPr="00FB1144">
            <w:rPr>
              <w:rStyle w:val="PlaceholderText"/>
            </w:rPr>
            <w:t>Click here to enter text.</w:t>
          </w:r>
        </w:p>
      </w:docPartBody>
    </w:docPart>
    <w:docPart>
      <w:docPartPr>
        <w:name w:val="E605DA1C0F21468BA32999706CB74491"/>
        <w:category>
          <w:name w:val="General"/>
          <w:gallery w:val="placeholder"/>
        </w:category>
        <w:types>
          <w:type w:val="bbPlcHdr"/>
        </w:types>
        <w:behaviors>
          <w:behavior w:val="content"/>
        </w:behaviors>
        <w:guid w:val="{09AA80A1-5EB5-4678-8D44-AFD55912B673}"/>
      </w:docPartPr>
      <w:docPartBody>
        <w:p w:rsidR="002F1F5C" w:rsidRDefault="001C79DF" w:rsidP="001C79DF">
          <w:pPr>
            <w:pStyle w:val="E605DA1C0F21468BA32999706CB74491"/>
          </w:pPr>
          <w:r w:rsidRPr="00FB1144">
            <w:rPr>
              <w:rStyle w:val="PlaceholderText"/>
            </w:rPr>
            <w:t>Click here to enter text.</w:t>
          </w:r>
        </w:p>
      </w:docPartBody>
    </w:docPart>
    <w:docPart>
      <w:docPartPr>
        <w:name w:val="63B50456C66D4112AEFBC40D8F09A0DC"/>
        <w:category>
          <w:name w:val="General"/>
          <w:gallery w:val="placeholder"/>
        </w:category>
        <w:types>
          <w:type w:val="bbPlcHdr"/>
        </w:types>
        <w:behaviors>
          <w:behavior w:val="content"/>
        </w:behaviors>
        <w:guid w:val="{CD769158-BD40-44C4-8461-252F4310EA0C}"/>
      </w:docPartPr>
      <w:docPartBody>
        <w:p w:rsidR="002F1F5C" w:rsidRDefault="001C79DF" w:rsidP="001C79DF">
          <w:pPr>
            <w:pStyle w:val="63B50456C66D4112AEFBC40D8F09A0DC"/>
          </w:pPr>
          <w:r w:rsidRPr="00FB1144">
            <w:rPr>
              <w:rStyle w:val="PlaceholderText"/>
            </w:rPr>
            <w:t>Click here to enter text.</w:t>
          </w:r>
        </w:p>
      </w:docPartBody>
    </w:docPart>
    <w:docPart>
      <w:docPartPr>
        <w:name w:val="BDDA343FAB0548F5BDFA43419C56DD03"/>
        <w:category>
          <w:name w:val="General"/>
          <w:gallery w:val="placeholder"/>
        </w:category>
        <w:types>
          <w:type w:val="bbPlcHdr"/>
        </w:types>
        <w:behaviors>
          <w:behavior w:val="content"/>
        </w:behaviors>
        <w:guid w:val="{68AADE1D-F5F9-4460-981A-CAA635F16FFB}"/>
      </w:docPartPr>
      <w:docPartBody>
        <w:p w:rsidR="00B710F9" w:rsidRDefault="00EE1FE1" w:rsidP="00EE1FE1">
          <w:pPr>
            <w:pStyle w:val="BDDA343FAB0548F5BDFA43419C56DD03"/>
          </w:pPr>
          <w:r w:rsidRPr="00002B3A">
            <w:rPr>
              <w:rStyle w:val="PlaceholderText"/>
            </w:rPr>
            <w:t>Choose an item.</w:t>
          </w:r>
        </w:p>
      </w:docPartBody>
    </w:docPart>
    <w:docPart>
      <w:docPartPr>
        <w:name w:val="052A6270BAC64F3782C731FA30BB2F48"/>
        <w:category>
          <w:name w:val="General"/>
          <w:gallery w:val="placeholder"/>
        </w:category>
        <w:types>
          <w:type w:val="bbPlcHdr"/>
        </w:types>
        <w:behaviors>
          <w:behavior w:val="content"/>
        </w:behaviors>
        <w:guid w:val="{61E96EC8-B4C5-4117-9276-0B8DD7C246C7}"/>
      </w:docPartPr>
      <w:docPartBody>
        <w:p w:rsidR="00E52B35" w:rsidRDefault="000440B4" w:rsidP="000440B4">
          <w:pPr>
            <w:pStyle w:val="052A6270BAC64F3782C731FA30BB2F48"/>
          </w:pPr>
          <w:r w:rsidRPr="00FB1144">
            <w:rPr>
              <w:rStyle w:val="PlaceholderText"/>
            </w:rPr>
            <w:t>Click here to enter text.</w:t>
          </w:r>
        </w:p>
      </w:docPartBody>
    </w:docPart>
    <w:docPart>
      <w:docPartPr>
        <w:name w:val="4C94E796EACE47ED928BF5D7B21CDE31"/>
        <w:category>
          <w:name w:val="General"/>
          <w:gallery w:val="placeholder"/>
        </w:category>
        <w:types>
          <w:type w:val="bbPlcHdr"/>
        </w:types>
        <w:behaviors>
          <w:behavior w:val="content"/>
        </w:behaviors>
        <w:guid w:val="{75ECDF46-32D9-48BD-B70E-9477E087513D}"/>
      </w:docPartPr>
      <w:docPartBody>
        <w:p w:rsidR="00E52B35" w:rsidRDefault="000440B4" w:rsidP="000440B4">
          <w:pPr>
            <w:pStyle w:val="4C94E796EACE47ED928BF5D7B21CDE31"/>
          </w:pPr>
          <w:r w:rsidRPr="00FB1144">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9DF"/>
    <w:rsid w:val="000440B4"/>
    <w:rsid w:val="001C79DF"/>
    <w:rsid w:val="002F1F5C"/>
    <w:rsid w:val="004E2C7C"/>
    <w:rsid w:val="005D1734"/>
    <w:rsid w:val="00B710F9"/>
    <w:rsid w:val="00E52B35"/>
    <w:rsid w:val="00EE1FE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440B4"/>
    <w:rPr>
      <w:color w:val="808080"/>
    </w:rPr>
  </w:style>
  <w:style w:type="paragraph" w:customStyle="1" w:styleId="E82C81CF1FFA4ABEBE434B5B73B7C3E5">
    <w:name w:val="E82C81CF1FFA4ABEBE434B5B73B7C3E5"/>
    <w:rsid w:val="001C79DF"/>
  </w:style>
  <w:style w:type="paragraph" w:customStyle="1" w:styleId="DC36D9B85A214F14AB68618A90760C36">
    <w:name w:val="DC36D9B85A214F14AB68618A90760C36"/>
    <w:rsid w:val="001C79DF"/>
  </w:style>
  <w:style w:type="paragraph" w:customStyle="1" w:styleId="F4AAD48BC63E4E6CA1FDFBF63F624C13">
    <w:name w:val="F4AAD48BC63E4E6CA1FDFBF63F624C13"/>
    <w:rsid w:val="001C79DF"/>
  </w:style>
  <w:style w:type="paragraph" w:customStyle="1" w:styleId="8FBDDDA01D65464796E9587F8A76D995">
    <w:name w:val="8FBDDDA01D65464796E9587F8A76D995"/>
    <w:rsid w:val="001C79DF"/>
  </w:style>
  <w:style w:type="paragraph" w:customStyle="1" w:styleId="94CC7694E64F4B5FA70D53F3E6CCDDA3">
    <w:name w:val="94CC7694E64F4B5FA70D53F3E6CCDDA3"/>
    <w:rsid w:val="001C79DF"/>
  </w:style>
  <w:style w:type="paragraph" w:customStyle="1" w:styleId="8E8D39C8ADA945B28543A4203DDCD7D0">
    <w:name w:val="8E8D39C8ADA945B28543A4203DDCD7D0"/>
    <w:rsid w:val="001C79DF"/>
  </w:style>
  <w:style w:type="paragraph" w:customStyle="1" w:styleId="5D39C59FCEC747EDB2634A0AAB9062B5">
    <w:name w:val="5D39C59FCEC747EDB2634A0AAB9062B5"/>
    <w:rsid w:val="001C79DF"/>
  </w:style>
  <w:style w:type="paragraph" w:customStyle="1" w:styleId="27A8C54077834EDA95D5720C76317296">
    <w:name w:val="27A8C54077834EDA95D5720C76317296"/>
    <w:rsid w:val="001C79DF"/>
  </w:style>
  <w:style w:type="paragraph" w:customStyle="1" w:styleId="6A9E8857DB8647FABF64567742B78AD3">
    <w:name w:val="6A9E8857DB8647FABF64567742B78AD3"/>
    <w:rsid w:val="001C79DF"/>
  </w:style>
  <w:style w:type="paragraph" w:customStyle="1" w:styleId="6B09B6F9739C4E8FAFF2EA0A0359A684">
    <w:name w:val="6B09B6F9739C4E8FAFF2EA0A0359A684"/>
    <w:rsid w:val="001C79DF"/>
  </w:style>
  <w:style w:type="paragraph" w:customStyle="1" w:styleId="116A86B4BA654E03A694D167A630844B">
    <w:name w:val="116A86B4BA654E03A694D167A630844B"/>
    <w:rsid w:val="001C79DF"/>
  </w:style>
  <w:style w:type="paragraph" w:customStyle="1" w:styleId="C3D22AF864B146AEB19702CECBFFCA64">
    <w:name w:val="C3D22AF864B146AEB19702CECBFFCA64"/>
    <w:rsid w:val="001C79DF"/>
  </w:style>
  <w:style w:type="paragraph" w:customStyle="1" w:styleId="2A0B69953C334DA29F4AA2DA11A20895">
    <w:name w:val="2A0B69953C334DA29F4AA2DA11A20895"/>
    <w:rsid w:val="001C79DF"/>
  </w:style>
  <w:style w:type="paragraph" w:customStyle="1" w:styleId="612AD7A44EDB4762853B2D70AF17F626">
    <w:name w:val="612AD7A44EDB4762853B2D70AF17F626"/>
    <w:rsid w:val="001C79DF"/>
  </w:style>
  <w:style w:type="paragraph" w:customStyle="1" w:styleId="5DA5FCDD5DE24111B5E40C7C6DC954DD">
    <w:name w:val="5DA5FCDD5DE24111B5E40C7C6DC954DD"/>
    <w:rsid w:val="001C79DF"/>
  </w:style>
  <w:style w:type="paragraph" w:customStyle="1" w:styleId="B5D4B6342EAB4E63B8BDB1156776B295">
    <w:name w:val="B5D4B6342EAB4E63B8BDB1156776B295"/>
    <w:rsid w:val="001C79DF"/>
  </w:style>
  <w:style w:type="paragraph" w:customStyle="1" w:styleId="D0FBEB16E9CB482E827B08B4F87AD0BA">
    <w:name w:val="D0FBEB16E9CB482E827B08B4F87AD0BA"/>
    <w:rsid w:val="001C79DF"/>
  </w:style>
  <w:style w:type="paragraph" w:customStyle="1" w:styleId="425A900D7E884B1F9F17FA0290C47927">
    <w:name w:val="425A900D7E884B1F9F17FA0290C47927"/>
    <w:rsid w:val="001C79DF"/>
  </w:style>
  <w:style w:type="paragraph" w:customStyle="1" w:styleId="1E0CC31CDB354A1ABB229C915C28760C">
    <w:name w:val="1E0CC31CDB354A1ABB229C915C28760C"/>
    <w:rsid w:val="001C79DF"/>
  </w:style>
  <w:style w:type="paragraph" w:customStyle="1" w:styleId="E605DA1C0F21468BA32999706CB74491">
    <w:name w:val="E605DA1C0F21468BA32999706CB74491"/>
    <w:rsid w:val="001C79DF"/>
  </w:style>
  <w:style w:type="paragraph" w:customStyle="1" w:styleId="4CD7ECD41FE244EA823CBD6B519A15B2">
    <w:name w:val="4CD7ECD41FE244EA823CBD6B519A15B2"/>
    <w:rsid w:val="001C79DF"/>
  </w:style>
  <w:style w:type="paragraph" w:customStyle="1" w:styleId="1444C70DB0544F7FA5791133FDBCBD91">
    <w:name w:val="1444C70DB0544F7FA5791133FDBCBD91"/>
    <w:rsid w:val="001C79DF"/>
  </w:style>
  <w:style w:type="paragraph" w:customStyle="1" w:styleId="EECEE7B9D7B84CC0BE134A02D365A7F9">
    <w:name w:val="EECEE7B9D7B84CC0BE134A02D365A7F9"/>
    <w:rsid w:val="001C79DF"/>
  </w:style>
  <w:style w:type="paragraph" w:customStyle="1" w:styleId="63B50456C66D4112AEFBC40D8F09A0DC">
    <w:name w:val="63B50456C66D4112AEFBC40D8F09A0DC"/>
    <w:rsid w:val="001C79DF"/>
  </w:style>
  <w:style w:type="paragraph" w:customStyle="1" w:styleId="A4555172851F49689CE31FEDC21581DB">
    <w:name w:val="A4555172851F49689CE31FEDC21581DB"/>
    <w:rsid w:val="001C79DF"/>
  </w:style>
  <w:style w:type="paragraph" w:customStyle="1" w:styleId="AC86F18644DD4AE492601C04D3E1EC1E">
    <w:name w:val="AC86F18644DD4AE492601C04D3E1EC1E"/>
    <w:rsid w:val="001C79DF"/>
  </w:style>
  <w:style w:type="paragraph" w:customStyle="1" w:styleId="BDDA343FAB0548F5BDFA43419C56DD03">
    <w:name w:val="BDDA343FAB0548F5BDFA43419C56DD03"/>
    <w:rsid w:val="00EE1FE1"/>
  </w:style>
  <w:style w:type="paragraph" w:customStyle="1" w:styleId="1FDC3432958C4273A6171214DB340097">
    <w:name w:val="1FDC3432958C4273A6171214DB340097"/>
    <w:rsid w:val="004E2C7C"/>
    <w:rPr>
      <w:lang w:eastAsia="en-GB"/>
    </w:rPr>
  </w:style>
  <w:style w:type="paragraph" w:customStyle="1" w:styleId="CC6C65EA6B2A4135B5392728B5858903">
    <w:name w:val="CC6C65EA6B2A4135B5392728B5858903"/>
    <w:rsid w:val="004E2C7C"/>
    <w:rPr>
      <w:lang w:eastAsia="en-GB"/>
    </w:rPr>
  </w:style>
  <w:style w:type="paragraph" w:customStyle="1" w:styleId="74CD820A588940229269CDDD1F2AA703">
    <w:name w:val="74CD820A588940229269CDDD1F2AA703"/>
    <w:rsid w:val="004E2C7C"/>
    <w:rPr>
      <w:lang w:eastAsia="en-GB"/>
    </w:rPr>
  </w:style>
  <w:style w:type="paragraph" w:customStyle="1" w:styleId="A4990F2B2C954AAD8C6CC737C9A31951">
    <w:name w:val="A4990F2B2C954AAD8C6CC737C9A31951"/>
    <w:rsid w:val="004E2C7C"/>
    <w:rPr>
      <w:lang w:eastAsia="en-GB"/>
    </w:rPr>
  </w:style>
  <w:style w:type="paragraph" w:customStyle="1" w:styleId="2D74701B466D4F45886E62542D81D925">
    <w:name w:val="2D74701B466D4F45886E62542D81D925"/>
    <w:rsid w:val="004E2C7C"/>
    <w:rPr>
      <w:lang w:eastAsia="en-GB"/>
    </w:rPr>
  </w:style>
  <w:style w:type="paragraph" w:customStyle="1" w:styleId="A0DA4E8E768B4A6D82ADCA07F873EC8C">
    <w:name w:val="A0DA4E8E768B4A6D82ADCA07F873EC8C"/>
    <w:rsid w:val="004E2C7C"/>
    <w:rPr>
      <w:lang w:eastAsia="en-GB"/>
    </w:rPr>
  </w:style>
  <w:style w:type="paragraph" w:customStyle="1" w:styleId="E84000A7810D473FB9182EE2A7CD4CEC">
    <w:name w:val="E84000A7810D473FB9182EE2A7CD4CEC"/>
    <w:rsid w:val="004E2C7C"/>
    <w:rPr>
      <w:lang w:eastAsia="en-GB"/>
    </w:rPr>
  </w:style>
  <w:style w:type="paragraph" w:customStyle="1" w:styleId="DFF6CBA3D5D943EB859284EA2C2D5310">
    <w:name w:val="DFF6CBA3D5D943EB859284EA2C2D5310"/>
    <w:rsid w:val="004E2C7C"/>
    <w:rPr>
      <w:lang w:eastAsia="en-GB"/>
    </w:rPr>
  </w:style>
  <w:style w:type="paragraph" w:customStyle="1" w:styleId="B7BBB7A9C9A54C4B8A77A75A47E7F6F9">
    <w:name w:val="B7BBB7A9C9A54C4B8A77A75A47E7F6F9"/>
    <w:rsid w:val="004E2C7C"/>
    <w:rPr>
      <w:lang w:eastAsia="en-GB"/>
    </w:rPr>
  </w:style>
  <w:style w:type="paragraph" w:customStyle="1" w:styleId="F53B8A2666DB44B186FF0345955A2A73">
    <w:name w:val="F53B8A2666DB44B186FF0345955A2A73"/>
    <w:rsid w:val="004E2C7C"/>
    <w:rPr>
      <w:lang w:eastAsia="en-GB"/>
    </w:rPr>
  </w:style>
  <w:style w:type="paragraph" w:customStyle="1" w:styleId="B456A31F6E834012A15FDBE2E77F1A53">
    <w:name w:val="B456A31F6E834012A15FDBE2E77F1A53"/>
    <w:rsid w:val="004E2C7C"/>
    <w:rPr>
      <w:lang w:eastAsia="en-GB"/>
    </w:rPr>
  </w:style>
  <w:style w:type="paragraph" w:customStyle="1" w:styleId="610621C7DEEE4E2A8FB640BC614183C4">
    <w:name w:val="610621C7DEEE4E2A8FB640BC614183C4"/>
    <w:rsid w:val="004E2C7C"/>
    <w:rPr>
      <w:lang w:eastAsia="en-GB"/>
    </w:rPr>
  </w:style>
  <w:style w:type="paragraph" w:customStyle="1" w:styleId="8352C87DA6DB42C081D2E5025F8846F9">
    <w:name w:val="8352C87DA6DB42C081D2E5025F8846F9"/>
    <w:rsid w:val="004E2C7C"/>
    <w:rPr>
      <w:lang w:eastAsia="en-GB"/>
    </w:rPr>
  </w:style>
  <w:style w:type="paragraph" w:customStyle="1" w:styleId="52A96866E6554ADFB4AA1410D58B0251">
    <w:name w:val="52A96866E6554ADFB4AA1410D58B0251"/>
    <w:rsid w:val="004E2C7C"/>
    <w:rPr>
      <w:lang w:eastAsia="en-GB"/>
    </w:rPr>
  </w:style>
  <w:style w:type="paragraph" w:customStyle="1" w:styleId="F1B7EB7CB7EE471287C80C94729B1AF0">
    <w:name w:val="F1B7EB7CB7EE471287C80C94729B1AF0"/>
    <w:rsid w:val="004E2C7C"/>
    <w:rPr>
      <w:lang w:eastAsia="en-GB"/>
    </w:rPr>
  </w:style>
  <w:style w:type="paragraph" w:customStyle="1" w:styleId="3DD593FD12384FF1B726DC8CBDFA1E02">
    <w:name w:val="3DD593FD12384FF1B726DC8CBDFA1E02"/>
    <w:rsid w:val="004E2C7C"/>
    <w:rPr>
      <w:lang w:eastAsia="en-GB"/>
    </w:rPr>
  </w:style>
  <w:style w:type="paragraph" w:customStyle="1" w:styleId="3054305544664875B4CFF2DF476C000B">
    <w:name w:val="3054305544664875B4CFF2DF476C000B"/>
    <w:rsid w:val="004E2C7C"/>
    <w:rPr>
      <w:lang w:eastAsia="en-GB"/>
    </w:rPr>
  </w:style>
  <w:style w:type="paragraph" w:customStyle="1" w:styleId="52C62D73F0FC42128968D36894ABCCA0">
    <w:name w:val="52C62D73F0FC42128968D36894ABCCA0"/>
    <w:rsid w:val="004E2C7C"/>
    <w:rPr>
      <w:lang w:eastAsia="en-GB"/>
    </w:rPr>
  </w:style>
  <w:style w:type="paragraph" w:customStyle="1" w:styleId="2A8E19C6D6BE48038E314E7896794946">
    <w:name w:val="2A8E19C6D6BE48038E314E7896794946"/>
    <w:rsid w:val="004E2C7C"/>
    <w:rPr>
      <w:lang w:eastAsia="en-GB"/>
    </w:rPr>
  </w:style>
  <w:style w:type="paragraph" w:customStyle="1" w:styleId="A39E08FD778D4418AC56EECEEBEBBBFF">
    <w:name w:val="A39E08FD778D4418AC56EECEEBEBBBFF"/>
    <w:rsid w:val="004E2C7C"/>
    <w:rPr>
      <w:lang w:eastAsia="en-GB"/>
    </w:rPr>
  </w:style>
  <w:style w:type="paragraph" w:customStyle="1" w:styleId="CA636B9CC8494E54AEE6204361EFB633">
    <w:name w:val="CA636B9CC8494E54AEE6204361EFB633"/>
    <w:rsid w:val="005D1734"/>
    <w:rPr>
      <w:lang w:eastAsia="en-GB"/>
    </w:rPr>
  </w:style>
  <w:style w:type="paragraph" w:customStyle="1" w:styleId="052A6270BAC64F3782C731FA30BB2F48">
    <w:name w:val="052A6270BAC64F3782C731FA30BB2F48"/>
    <w:rsid w:val="000440B4"/>
    <w:rPr>
      <w:lang w:eastAsia="en-GB"/>
    </w:rPr>
  </w:style>
  <w:style w:type="paragraph" w:customStyle="1" w:styleId="4C94E796EACE47ED928BF5D7B21CDE31">
    <w:name w:val="4C94E796EACE47ED928BF5D7B21CDE31"/>
    <w:rsid w:val="000440B4"/>
    <w:rPr>
      <w:lang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KeywordTaxHTField xmlns="1c8a0e75-f4bc-4eb4-8ed0-578eaea9e1ca">
      <Terms xmlns="http://schemas.microsoft.com/office/infopath/2007/PartnerControls"/>
    </TaxKeywordTaxHTField>
    <Folder xmlns="1c8a0e75-f4bc-4eb4-8ed0-578eaea9e1ca">LM 4 January 2019</Folder>
    <Document_x0020_Type xmlns="1c8a0e75-f4bc-4eb4-8ed0-578eaea9e1ca" xsi:nil="true"/>
    <TaxCatchAll xmlns="1c8a0e75-f4bc-4eb4-8ed0-578eaea9e1ca"/>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A9BACAB44168F48BB01EE04528637D8" ma:contentTypeVersion="0" ma:contentTypeDescription="Create a new document." ma:contentTypeScope="" ma:versionID="84b124c381de36a55a06a2ee37dd60c5">
  <xsd:schema xmlns:xsd="http://www.w3.org/2001/XMLSchema" xmlns:xs="http://www.w3.org/2001/XMLSchema" xmlns:p="http://schemas.microsoft.com/office/2006/metadata/properties" xmlns:ns2="1c8a0e75-f4bc-4eb4-8ed0-578eaea9e1ca" targetNamespace="http://schemas.microsoft.com/office/2006/metadata/properties" ma:root="true" ma:fieldsID="ffb4b2b334ba67489c0286fdeb783a2f" ns2:_="">
    <xsd:import namespace="1c8a0e75-f4bc-4eb4-8ed0-578eaea9e1ca"/>
    <xsd:element name="properties">
      <xsd:complexType>
        <xsd:sequence>
          <xsd:element name="documentManagement">
            <xsd:complexType>
              <xsd:all>
                <xsd:element ref="ns2:Document_x0020_Type" minOccurs="0"/>
                <xsd:element ref="ns2:TaxKeywordTaxHTField" minOccurs="0"/>
                <xsd:element ref="ns2:TaxCatchAll" minOccurs="0"/>
                <xsd:element ref="ns2:Fol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8a0e75-f4bc-4eb4-8ed0-578eaea9e1ca"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xsd:simpleType>
        <xsd:restriction base="dms:Choice">
          <xsd:enumeration value="Agenda"/>
          <xsd:enumeration value="Briefing"/>
          <xsd:enumeration value="Business Case"/>
          <xsd:enumeration value="Contract"/>
          <xsd:enumeration value="Email"/>
          <xsd:enumeration value="Image"/>
          <xsd:enumeration value="Letter"/>
          <xsd:enumeration value="Minutes"/>
          <xsd:enumeration value="Paper"/>
          <xsd:enumeration value="Presentation"/>
          <xsd:enumeration value="Proposal"/>
          <xsd:enumeration value="Report"/>
        </xsd:restriction>
      </xsd:simpleType>
    </xsd:element>
    <xsd:element name="TaxKeywordTaxHTField" ma:index="10" nillable="true" ma:taxonomy="true" ma:internalName="TaxKeywordTaxHTField" ma:taxonomyFieldName="TaxKeyword" ma:displayName="Project keywords" ma:fieldId="{23f27201-bee3-471e-b2e7-b64fd8b7ca38}" ma:taxonomyMulti="true" ma:sspId="cadaa89d-cf19-4401-94d2-2483862272d2" ma:termSetId="00000000-0000-0000-0000-000000000000" ma:anchorId="00000000-0000-0000-0000-000000000000" ma:open="true" ma:isKeyword="true">
      <xsd:complexType>
        <xsd:sequence>
          <xsd:element ref="pc:Terms" minOccurs="0" maxOccurs="1"/>
        </xsd:sequence>
      </xsd:complexType>
    </xsd:element>
    <xsd:element name="TaxCatchAll" ma:index="11" nillable="true" ma:displayName="Taxonomy Catch All Column" ma:description="" ma:hidden="true" ma:list="{f5a57605-5208-42d8-96dd-63dc42501190}" ma:internalName="TaxCatchAll" ma:showField="CatchAllData" ma:web="1c8a0e75-f4bc-4eb4-8ed0-578eaea9e1ca">
      <xsd:complexType>
        <xsd:complexContent>
          <xsd:extension base="dms:MultiChoiceLookup">
            <xsd:sequence>
              <xsd:element name="Value" type="dms:Lookup" maxOccurs="unbounded" minOccurs="0" nillable="true"/>
            </xsd:sequence>
          </xsd:extension>
        </xsd:complexContent>
      </xsd:complexType>
    </xsd:element>
    <xsd:element name="Folder" ma:index="13" nillable="true" ma:displayName="Folder" ma:description="" ma:internalName="Fold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2C1778-6D5D-4D34-87F1-A56E5FC85260}">
  <ds:schemaRefs>
    <ds:schemaRef ds:uri="http://schemas.microsoft.com/sharepoint/v3/contenttype/forms"/>
  </ds:schemaRefs>
</ds:datastoreItem>
</file>

<file path=customXml/itemProps2.xml><?xml version="1.0" encoding="utf-8"?>
<ds:datastoreItem xmlns:ds="http://schemas.openxmlformats.org/officeDocument/2006/customXml" ds:itemID="{E11606E4-B5E8-4A54-9A36-FE239D439BB9}">
  <ds:schemaRefs>
    <ds:schemaRef ds:uri="http://purl.org/dc/elements/1.1/"/>
    <ds:schemaRef ds:uri="http://schemas.microsoft.com/office/2006/metadata/properties"/>
    <ds:schemaRef ds:uri="http://schemas.openxmlformats.org/package/2006/metadata/core-properties"/>
    <ds:schemaRef ds:uri="http://purl.org/dc/terms/"/>
    <ds:schemaRef ds:uri="1c8a0e75-f4bc-4eb4-8ed0-578eaea9e1ca"/>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6000E294-87F4-42F5-B825-643D52AD91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8a0e75-f4bc-4eb4-8ed0-578eaea9e1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CCB13C11</Template>
  <TotalTime>16</TotalTime>
  <Pages>4</Pages>
  <Words>1082</Words>
  <Characters>6171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7239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Jessica Norman</dc:creator>
  <cp:keywords/>
  <dc:description/>
  <cp:lastModifiedBy>Dan Mould</cp:lastModifiedBy>
  <cp:revision>6</cp:revision>
  <dcterms:created xsi:type="dcterms:W3CDTF">2019-01-09T09:51:00Z</dcterms:created>
  <dcterms:modified xsi:type="dcterms:W3CDTF">2019-01-10T11:13:00Z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0x0101007A9BACAB44168F48BB01EE04528637D8</vt:lpwstr>
  </property>
  <property fmtid="{D5CDD505-2E9C-101B-9397-08002B2CF9AE}" pid="3" name="TaxKeyword">
    <vt:lpwstr/>
  </property>
  <property fmtid="{D5CDD505-2E9C-101B-9397-08002B2CF9AE}" pid="4" name="WorkflowChangePath">
    <vt:lpwstr>8a077446-872f-4862-be83-4e80f10e3066,2;</vt:lpwstr>
  </property>
</Properties>
</file>